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0" w:rsidRDefault="006779E0" w:rsidP="006779E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6779E0" w:rsidRDefault="006779E0" w:rsidP="006779E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 САНАТОРНАЯ  ШКОЛА – ИНТЕРНАТ ИМЕНИ ГЕНЕРАЛ – МАЙ</w:t>
      </w:r>
      <w:r>
        <w:rPr>
          <w:rFonts w:ascii="Times New Roman" w:hAnsi="Times New Roman" w:cs="Times New Roman"/>
        </w:rPr>
        <w:t>ОРА</w:t>
      </w:r>
    </w:p>
    <w:p w:rsidR="006779E0" w:rsidRDefault="006779E0" w:rsidP="006779E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МИХАИЛА САНДРОВИЧА БАРОЕВА»</w:t>
      </w:r>
    </w:p>
    <w:p w:rsidR="006779E0" w:rsidRDefault="006779E0" w:rsidP="0067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779E0" w:rsidRDefault="006779E0" w:rsidP="0067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ДОКЛАД ВОСПИТАТЕЛЯ</w:t>
      </w:r>
    </w:p>
    <w:p w:rsidR="006779E0" w:rsidRDefault="006779E0" w:rsidP="0067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Самаевой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Ажелы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Шамиловны</w:t>
      </w:r>
      <w:proofErr w:type="spellEnd"/>
    </w:p>
    <w:p w:rsidR="006779E0" w:rsidRDefault="006779E0" w:rsidP="0067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779E0" w:rsidRDefault="006779E0" w:rsidP="006779E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bCs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</w:t>
      </w:r>
    </w:p>
    <w:p w:rsidR="00BF6917" w:rsidRPr="00BF6917" w:rsidRDefault="006779E0" w:rsidP="006779E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bCs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</w:t>
      </w:r>
      <w:r w:rsidR="00BF6917" w:rsidRPr="00BF6917">
        <w:rPr>
          <w:rStyle w:val="a5"/>
          <w:b/>
          <w:bCs/>
          <w:color w:val="000000"/>
          <w:sz w:val="28"/>
          <w:szCs w:val="28"/>
        </w:rPr>
        <w:t>Использование игровых технологий в воспитательном процессе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b/>
          <w:bCs/>
          <w:color w:val="000000"/>
          <w:sz w:val="28"/>
          <w:szCs w:val="28"/>
        </w:rPr>
      </w:pP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rStyle w:val="a5"/>
          <w:b/>
          <w:bCs/>
          <w:color w:val="000000"/>
          <w:sz w:val="28"/>
          <w:szCs w:val="28"/>
        </w:rPr>
        <w:t>Основной целью использования игровых технологий в моей работе является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раскрытие личностных способностей детей через актуализацию познавательного опыта в процессе игровой деятельности.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Труд воспитателя в интернате – это бесконечный поиск, это бесконечный шелест книжных страниц и поиск интересной информации в интернете и т.д. Для меня - воспитателя средней группы интерната актуальными остаются вопросы: что нужно сделать, чтобы воспитанники как можно больше знали и полюбили изучаемые предметы в школе-интернате? - Как правильно активизировать познавательную деятельность воспитанников при проведении самоподготовки, мероприятий? - Как помочь воспитаннику учиться с интересом? Проявление интереса к участию проводимым мероприятиям, КВД, КТД можно добиться путём применения новых, современных, или как их сейчас называют, инновационных технологий в воспитании детей в группах школы-интерната. На своих мероприятиях, КТ</w:t>
      </w:r>
      <w:proofErr w:type="gramStart"/>
      <w:r w:rsidRPr="00BF6917">
        <w:rPr>
          <w:color w:val="000000"/>
          <w:sz w:val="28"/>
          <w:szCs w:val="28"/>
        </w:rPr>
        <w:t>Д(</w:t>
      </w:r>
      <w:proofErr w:type="gramEnd"/>
      <w:r w:rsidRPr="00BF6917">
        <w:rPr>
          <w:color w:val="000000"/>
          <w:sz w:val="28"/>
          <w:szCs w:val="28"/>
        </w:rPr>
        <w:t>коллективно творческие дела), КВД я успешно применяю игру (игровую технологию). Игра не заменяет полностью традиционные формы и методы воспитания</w:t>
      </w:r>
      <w:proofErr w:type="gramStart"/>
      <w:r w:rsidRPr="00BF6917">
        <w:rPr>
          <w:color w:val="000000"/>
          <w:sz w:val="28"/>
          <w:szCs w:val="28"/>
        </w:rPr>
        <w:t xml:space="preserve"> ;</w:t>
      </w:r>
      <w:proofErr w:type="gramEnd"/>
      <w:r w:rsidRPr="00BF6917">
        <w:rPr>
          <w:color w:val="000000"/>
          <w:sz w:val="28"/>
          <w:szCs w:val="28"/>
        </w:rPr>
        <w:t xml:space="preserve"> она рационально их дополняет, позволяя более эффективно достигать поставленной цели и задачи конкретного занятия,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 w:rsidRPr="00BF6917">
        <w:rPr>
          <w:rStyle w:val="a4"/>
          <w:color w:val="000000"/>
          <w:sz w:val="28"/>
          <w:szCs w:val="28"/>
        </w:rPr>
        <w:t>(</w:t>
      </w:r>
      <w:r w:rsidRPr="00BF6917">
        <w:rPr>
          <w:color w:val="000000"/>
          <w:sz w:val="28"/>
          <w:szCs w:val="28"/>
        </w:rPr>
        <w:t>повышает интерес воспитанников к проводимым мероприятиям, стимулирует рост познавательной активности, что позволяет им получать и</w:t>
      </w:r>
      <w:proofErr w:type="gramEnd"/>
      <w:r w:rsidRPr="00BF6917">
        <w:rPr>
          <w:color w:val="000000"/>
          <w:sz w:val="28"/>
          <w:szCs w:val="28"/>
        </w:rPr>
        <w:t xml:space="preserve"> усваивать большее количество информации, способствует приобретению навыков принятия естественных решений в разнообразных ситуациях, формирует опыт нравственного выбора. Игра улучшает отношения между её участниками и воспитателями, так как игровые взаимодействия предусматривают неформальное общение и позволяют раскрыть и тем и другим свои личностные качества; лучшие стороны своего характера; она повышает самооценку участников игры, так как у них появляется возможность от слов перейти к конкретному делу и проверить свои способности. Игра изменяет отношение её участников к окружающей действительности, снимает страх перед неизвестностью.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lastRenderedPageBreak/>
        <w:t>Игра представляет собой «цепочку» проблемных ситуаций познавательного, практического характера. Коммуникативного характера, она является психологическим эквивалентом творческой деятельности, а, следовательно, формирует индивидуальный опыт такой деятельности. Существенно также и то, что </w:t>
      </w:r>
      <w:r w:rsidRPr="00BF6917">
        <w:rPr>
          <w:rStyle w:val="a4"/>
          <w:color w:val="000000"/>
          <w:sz w:val="28"/>
          <w:szCs w:val="28"/>
        </w:rPr>
        <w:t>(</w:t>
      </w:r>
      <w:r w:rsidRPr="00BF6917">
        <w:rPr>
          <w:rStyle w:val="a5"/>
          <w:b/>
          <w:bCs/>
          <w:color w:val="000000"/>
          <w:sz w:val="28"/>
          <w:szCs w:val="28"/>
        </w:rPr>
        <w:t>6слайд</w:t>
      </w:r>
      <w:proofErr w:type="gramStart"/>
      <w:r w:rsidRPr="00BF6917">
        <w:rPr>
          <w:rStyle w:val="a5"/>
          <w:b/>
          <w:bCs/>
          <w:color w:val="000000"/>
          <w:sz w:val="28"/>
          <w:szCs w:val="28"/>
        </w:rPr>
        <w:t>)</w:t>
      </w:r>
      <w:r w:rsidRPr="00BF6917">
        <w:rPr>
          <w:color w:val="000000"/>
          <w:sz w:val="28"/>
          <w:szCs w:val="28"/>
        </w:rPr>
        <w:t>и</w:t>
      </w:r>
      <w:proofErr w:type="gramEnd"/>
      <w:r w:rsidRPr="00BF6917">
        <w:rPr>
          <w:color w:val="000000"/>
          <w:sz w:val="28"/>
          <w:szCs w:val="28"/>
        </w:rPr>
        <w:t>гра является средством развития умений и навыков коллективной мыслительной деятельности (умений продуктивно сотрудничать, аргументировать и отстаивать свою точку зрения и опровергать другие и т. д.). Одновременно с этим она способствует развитию функций самоорганизации и самоуправления снимает напряжённость, позволяет проверить себя в различных ситуациях.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rStyle w:val="a5"/>
          <w:b/>
          <w:bCs/>
          <w:color w:val="000000"/>
          <w:sz w:val="28"/>
          <w:szCs w:val="28"/>
          <w:u w:val="single"/>
        </w:rPr>
        <w:t>Ролевые игры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BF6917">
        <w:rPr>
          <w:color w:val="000000"/>
          <w:sz w:val="28"/>
          <w:szCs w:val="28"/>
        </w:rPr>
        <w:t>обучающихся</w:t>
      </w:r>
      <w:proofErr w:type="gramEnd"/>
      <w:r w:rsidRPr="00BF6917">
        <w:rPr>
          <w:color w:val="000000"/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 Для организации и проведения ролевых игр различных видов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rStyle w:val="a5"/>
          <w:b/>
          <w:bCs/>
          <w:color w:val="000000"/>
          <w:sz w:val="28"/>
          <w:szCs w:val="28"/>
          <w:u w:val="single"/>
        </w:rPr>
        <w:t xml:space="preserve">Организационно – </w:t>
      </w:r>
      <w:proofErr w:type="spellStart"/>
      <w:r w:rsidRPr="00BF6917">
        <w:rPr>
          <w:rStyle w:val="a5"/>
          <w:b/>
          <w:bCs/>
          <w:color w:val="000000"/>
          <w:sz w:val="28"/>
          <w:szCs w:val="28"/>
          <w:u w:val="single"/>
        </w:rPr>
        <w:t>деятельностные</w:t>
      </w:r>
      <w:proofErr w:type="spellEnd"/>
      <w:r w:rsidRPr="00BF6917">
        <w:rPr>
          <w:rStyle w:val="a5"/>
          <w:b/>
          <w:bCs/>
          <w:color w:val="000000"/>
          <w:sz w:val="28"/>
          <w:szCs w:val="28"/>
          <w:u w:val="single"/>
        </w:rPr>
        <w:t xml:space="preserve"> игры</w:t>
      </w:r>
      <w:r w:rsidRPr="00BF6917">
        <w:rPr>
          <w:color w:val="000000"/>
          <w:sz w:val="28"/>
          <w:szCs w:val="28"/>
        </w:rPr>
        <w:t>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Комплекс </w:t>
      </w:r>
      <w:proofErr w:type="spellStart"/>
      <w:r w:rsidRPr="00BF6917">
        <w:rPr>
          <w:color w:val="000000"/>
          <w:sz w:val="28"/>
          <w:szCs w:val="28"/>
        </w:rPr>
        <w:t>организационно-деятельностных</w:t>
      </w:r>
      <w:proofErr w:type="spellEnd"/>
      <w:r w:rsidRPr="00BF6917">
        <w:rPr>
          <w:color w:val="000000"/>
          <w:sz w:val="28"/>
          <w:szCs w:val="28"/>
        </w:rPr>
        <w:t xml:space="preserve"> игр обеспечивает последовательность переходов от стандартной ситуации к нестандартной, постепенное изменение личностной позиции. Его реализация создаёт предметную основу для овладения целостной деятельностью в условиях проектирования среды. Таким образом, организационно - </w:t>
      </w:r>
      <w:proofErr w:type="spellStart"/>
      <w:r w:rsidRPr="00BF6917">
        <w:rPr>
          <w:color w:val="000000"/>
          <w:sz w:val="28"/>
          <w:szCs w:val="28"/>
        </w:rPr>
        <w:t>деятельностные</w:t>
      </w:r>
      <w:proofErr w:type="spellEnd"/>
      <w:r w:rsidRPr="00BF6917">
        <w:rPr>
          <w:color w:val="000000"/>
          <w:sz w:val="28"/>
          <w:szCs w:val="28"/>
        </w:rPr>
        <w:t xml:space="preserve"> игры могут выступать интегрирующим звеном процесса воспитания и социализации, помогающим воспитанникам практически использовать знания и умения из различных дисциплин на основе их личностного самоопределения. При организации и проведении организационно - </w:t>
      </w:r>
      <w:proofErr w:type="spellStart"/>
      <w:r w:rsidRPr="00BF6917">
        <w:rPr>
          <w:color w:val="000000"/>
          <w:sz w:val="28"/>
          <w:szCs w:val="28"/>
        </w:rPr>
        <w:t>деятельностных</w:t>
      </w:r>
      <w:proofErr w:type="spellEnd"/>
      <w:r w:rsidRPr="00BF6917">
        <w:rPr>
          <w:color w:val="000000"/>
          <w:sz w:val="28"/>
          <w:szCs w:val="28"/>
        </w:rPr>
        <w:t xml:space="preserve"> игр предполагает соблюдение следующих </w:t>
      </w:r>
      <w:r w:rsidRPr="00BF6917">
        <w:rPr>
          <w:rStyle w:val="a5"/>
          <w:b/>
          <w:bCs/>
          <w:color w:val="000000"/>
          <w:sz w:val="28"/>
          <w:szCs w:val="28"/>
          <w:u w:val="single"/>
        </w:rPr>
        <w:t>основных требований</w:t>
      </w:r>
      <w:r w:rsidRPr="00BF6917">
        <w:rPr>
          <w:color w:val="000000"/>
          <w:sz w:val="28"/>
          <w:szCs w:val="28"/>
        </w:rPr>
        <w:t>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1. </w:t>
      </w:r>
      <w:r w:rsidRPr="00BF6917">
        <w:rPr>
          <w:rStyle w:val="a5"/>
          <w:b/>
          <w:bCs/>
          <w:color w:val="000000"/>
          <w:sz w:val="28"/>
          <w:szCs w:val="28"/>
          <w:u w:val="single"/>
        </w:rPr>
        <w:t>Целенаправленности:</w:t>
      </w:r>
      <w:r w:rsidRPr="00BF6917">
        <w:rPr>
          <w:color w:val="000000"/>
          <w:sz w:val="28"/>
          <w:szCs w:val="28"/>
        </w:rPr>
        <w:t xml:space="preserve"> организационно - </w:t>
      </w:r>
      <w:proofErr w:type="spellStart"/>
      <w:r w:rsidRPr="00BF6917">
        <w:rPr>
          <w:color w:val="000000"/>
          <w:sz w:val="28"/>
          <w:szCs w:val="28"/>
        </w:rPr>
        <w:t>деятельностные</w:t>
      </w:r>
      <w:proofErr w:type="spellEnd"/>
      <w:r w:rsidRPr="00BF6917">
        <w:rPr>
          <w:color w:val="000000"/>
          <w:sz w:val="28"/>
          <w:szCs w:val="28"/>
        </w:rPr>
        <w:t xml:space="preserve"> игры являются средством воспитания и социализации и поэтому должны служить чётко принятой цели.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2. </w:t>
      </w:r>
      <w:r w:rsidRPr="00BF6917">
        <w:rPr>
          <w:rStyle w:val="a5"/>
          <w:b/>
          <w:bCs/>
          <w:color w:val="000000"/>
          <w:sz w:val="28"/>
          <w:szCs w:val="28"/>
          <w:u w:val="single"/>
        </w:rPr>
        <w:t>Деятельности:</w:t>
      </w:r>
      <w:r w:rsidRPr="00BF6917">
        <w:rPr>
          <w:color w:val="000000"/>
          <w:sz w:val="28"/>
          <w:szCs w:val="28"/>
        </w:rPr>
        <w:t> любое действие, процесс и результат в игре подвергаются осмыслению с точки зрения ценности деятельности, что позволяет моделировать её и вырабатывать личностную концепцию развития на перспективу.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lastRenderedPageBreak/>
        <w:t>3. </w:t>
      </w:r>
      <w:r w:rsidRPr="00BF6917">
        <w:rPr>
          <w:rStyle w:val="a5"/>
          <w:b/>
          <w:bCs/>
          <w:color w:val="000000"/>
          <w:sz w:val="28"/>
          <w:szCs w:val="28"/>
          <w:u w:val="single"/>
        </w:rPr>
        <w:t>Целостности:</w:t>
      </w:r>
      <w:r w:rsidRPr="00BF6917">
        <w:rPr>
          <w:color w:val="000000"/>
          <w:sz w:val="28"/>
          <w:szCs w:val="28"/>
        </w:rPr>
        <w:t> организационно-педагогические игры проектируются как целостная система педагогической деятельности и позволяют интегрировать в единое целое различные компоненты профессиональной подготовки, теоретическое и практическое обучение, психолого-педагогическую и специальную подготовку.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4. </w:t>
      </w:r>
      <w:r w:rsidRPr="00BF6917">
        <w:rPr>
          <w:rStyle w:val="a5"/>
          <w:b/>
          <w:bCs/>
          <w:color w:val="000000"/>
          <w:sz w:val="28"/>
          <w:szCs w:val="28"/>
          <w:u w:val="single"/>
        </w:rPr>
        <w:t>Самодеятельности, самоорганизации и саморазвития:</w:t>
      </w:r>
      <w:r w:rsidRPr="00BF6917">
        <w:rPr>
          <w:color w:val="000000"/>
          <w:sz w:val="28"/>
          <w:szCs w:val="28"/>
        </w:rPr>
        <w:t xml:space="preserve"> действия в организационно – </w:t>
      </w:r>
      <w:proofErr w:type="spellStart"/>
      <w:r w:rsidRPr="00BF6917">
        <w:rPr>
          <w:color w:val="000000"/>
          <w:sz w:val="28"/>
          <w:szCs w:val="28"/>
        </w:rPr>
        <w:t>деятельностных</w:t>
      </w:r>
      <w:proofErr w:type="spellEnd"/>
      <w:r w:rsidRPr="00BF6917">
        <w:rPr>
          <w:color w:val="000000"/>
          <w:sz w:val="28"/>
          <w:szCs w:val="28"/>
        </w:rPr>
        <w:t xml:space="preserve"> играх должно быть произведено участниками, прежде всего по отношению к самому себе – это пересмотр своей личной позиции, отказ от стереотипов, постановка целей, определение способов и средств деятельности, достижение результатов и рефлексия.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5. </w:t>
      </w:r>
      <w:proofErr w:type="spellStart"/>
      <w:r w:rsidRPr="00BF6917">
        <w:rPr>
          <w:rStyle w:val="a5"/>
          <w:b/>
          <w:bCs/>
          <w:color w:val="000000"/>
          <w:sz w:val="28"/>
          <w:szCs w:val="28"/>
          <w:u w:val="single"/>
        </w:rPr>
        <w:t>Персонализации</w:t>
      </w:r>
      <w:proofErr w:type="spellEnd"/>
      <w:r w:rsidRPr="00BF6917">
        <w:rPr>
          <w:rStyle w:val="a5"/>
          <w:b/>
          <w:bCs/>
          <w:color w:val="000000"/>
          <w:sz w:val="28"/>
          <w:szCs w:val="28"/>
          <w:u w:val="single"/>
        </w:rPr>
        <w:t>:</w:t>
      </w:r>
      <w:r w:rsidRPr="00BF6917">
        <w:rPr>
          <w:color w:val="000000"/>
          <w:sz w:val="28"/>
          <w:szCs w:val="28"/>
        </w:rPr>
        <w:t> игра закрепляет за каждым участником личную ответственность и авторство в любом высказывании, выступлении, действии.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Организационно – </w:t>
      </w:r>
      <w:proofErr w:type="spellStart"/>
      <w:r w:rsidRPr="00BF6917">
        <w:rPr>
          <w:color w:val="000000"/>
          <w:sz w:val="28"/>
          <w:szCs w:val="28"/>
        </w:rPr>
        <w:t>деятельностные</w:t>
      </w:r>
      <w:proofErr w:type="spellEnd"/>
      <w:r w:rsidRPr="00BF6917">
        <w:rPr>
          <w:color w:val="000000"/>
          <w:sz w:val="28"/>
          <w:szCs w:val="28"/>
        </w:rPr>
        <w:t xml:space="preserve"> игры предполагают </w:t>
      </w:r>
      <w:r w:rsidRPr="00BF6917">
        <w:rPr>
          <w:rStyle w:val="a5"/>
          <w:b/>
          <w:bCs/>
          <w:color w:val="000000"/>
          <w:sz w:val="28"/>
          <w:szCs w:val="28"/>
          <w:u w:val="single"/>
        </w:rPr>
        <w:t>решения следующих задач</w:t>
      </w:r>
      <w:r w:rsidRPr="00BF6917">
        <w:rPr>
          <w:color w:val="000000"/>
          <w:sz w:val="28"/>
          <w:szCs w:val="28"/>
        </w:rPr>
        <w:t>: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1. Формирование направленности личности и формирование компетенции.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2. Формирование стратегических умений (способности ориентироваться в системе деятельности, определять место и цели собственной деятельности в целом и её основных этапов в соответствии с общими целями обучения и воспитания).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3. Развитие способностей к самоопределению и рефлексии.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4. Интеграция имеющихся разносторонних знаний участников и обучение способам их применения в практической деятельности.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rStyle w:val="a4"/>
          <w:color w:val="000000"/>
          <w:sz w:val="28"/>
          <w:szCs w:val="28"/>
        </w:rPr>
        <w:t>(</w:t>
      </w:r>
      <w:r w:rsidRPr="00BF6917">
        <w:rPr>
          <w:rStyle w:val="a5"/>
          <w:b/>
          <w:bCs/>
          <w:color w:val="000000"/>
          <w:sz w:val="28"/>
          <w:szCs w:val="28"/>
        </w:rPr>
        <w:t>9слайд</w:t>
      </w:r>
      <w:r w:rsidRPr="00BF6917">
        <w:rPr>
          <w:rStyle w:val="a4"/>
          <w:color w:val="000000"/>
          <w:sz w:val="28"/>
          <w:szCs w:val="28"/>
        </w:rPr>
        <w:t>)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rStyle w:val="a5"/>
          <w:b/>
          <w:bCs/>
          <w:color w:val="000000"/>
          <w:sz w:val="28"/>
          <w:szCs w:val="28"/>
          <w:u w:val="single"/>
        </w:rPr>
        <w:t>Личностно - ориентированная коллективная творческая деятельность.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КВД выполняют две основные задачи: развивают отношения в коллективе, создают условия для развития каждого. По видам деятельности КВД классифицируется как общественно-политические, трудовые, познавательные, художественные, спортивные и др.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Этапы КВД: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1. Предварительная работа воспитателей – определение воспитательных задач, наметка исходных направляющих действий, стартовая беседа с детьми.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2. Коллективное планирование – главная роль принадлежит воспитанникам.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3. Проведение КВД – участие воспитанников в мероприятии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4. Подведение итогов </w:t>
      </w:r>
      <w:proofErr w:type="gramStart"/>
      <w:r w:rsidRPr="00BF6917">
        <w:rPr>
          <w:color w:val="000000"/>
          <w:sz w:val="28"/>
          <w:szCs w:val="28"/>
        </w:rPr>
        <w:t>–о</w:t>
      </w:r>
      <w:proofErr w:type="gramEnd"/>
      <w:r w:rsidRPr="00BF6917">
        <w:rPr>
          <w:color w:val="000000"/>
          <w:sz w:val="28"/>
          <w:szCs w:val="28"/>
        </w:rPr>
        <w:t>бсуждение, анализ, «плюсы» и «минусы».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5. Стадия ближайшего последствия КВД – практическое использование накопленного опыта в дальнейшей работе.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КВД предполагает: постановка при общении с детьми целей деятельности; поручения группового и индивидуального характера; акцент на </w:t>
      </w:r>
      <w:r w:rsidRPr="00BF6917">
        <w:rPr>
          <w:color w:val="000000"/>
          <w:sz w:val="28"/>
          <w:szCs w:val="28"/>
        </w:rPr>
        <w:lastRenderedPageBreak/>
        <w:t>добровольность участия мероприятии; сочетание групповых и индивидуальных конкурсов; анализ КВД.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Потребность в игре занимает значительное место и желание играть у воспитанников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Вначале воспитанников интересует только сама форма игры, а затем уже и тот материал, без которого нельзя участвовать в игре.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В конце своего выступления хочу добавить.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>Применение игровых технологий позволяет вовлекать в работу всех детей. Даже слабые, стеснительные, неразговорчивые раскрывают свои способности, становятся раскрепощенными, открытыми и доверчивыми. Ребенок учится высказывать, оспаривать свое мнение, сотрудничать, анализировать свою деятельность и своих товарищей. Таким образом, игровые технологии позволяют преподать материал в доступной, интересной, яркой и образной форме, способствуют лучшему усвоению знаний, вызывают интерес к познанию, формируют познавательные компетенции воспитанников. Игра позволяет сделать мероприятие интересным, качественным, реализует интеллектуальный и творческий потенциал воспитанника.</w:t>
      </w:r>
    </w:p>
    <w:p w:rsidR="00BF6917" w:rsidRPr="00BF6917" w:rsidRDefault="00BF6917" w:rsidP="00BF691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Каков ребёнок в игре, таков во многом он будет в работе, когда вырастет. Поэтому воспитание будущего деятеля происходит, прежде </w:t>
      </w:r>
      <w:proofErr w:type="gramStart"/>
      <w:r w:rsidRPr="00BF6917">
        <w:rPr>
          <w:color w:val="000000"/>
          <w:sz w:val="28"/>
          <w:szCs w:val="28"/>
        </w:rPr>
        <w:t>всего</w:t>
      </w:r>
      <w:proofErr w:type="gramEnd"/>
      <w:r w:rsidRPr="00BF6917">
        <w:rPr>
          <w:color w:val="000000"/>
          <w:sz w:val="28"/>
          <w:szCs w:val="28"/>
        </w:rPr>
        <w:t xml:space="preserve"> в игре.</w:t>
      </w:r>
    </w:p>
    <w:p w:rsidR="00962CE2" w:rsidRPr="00BF6917" w:rsidRDefault="00962CE2" w:rsidP="00BF69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CE2" w:rsidRPr="00BF6917" w:rsidSect="009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17"/>
    <w:rsid w:val="006779E0"/>
    <w:rsid w:val="007E3D71"/>
    <w:rsid w:val="008E3C7A"/>
    <w:rsid w:val="00962CE2"/>
    <w:rsid w:val="00BF6917"/>
    <w:rsid w:val="00E8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17"/>
    <w:rPr>
      <w:b/>
      <w:bCs/>
    </w:rPr>
  </w:style>
  <w:style w:type="character" w:styleId="a5">
    <w:name w:val="Emphasis"/>
    <w:basedOn w:val="a0"/>
    <w:uiPriority w:val="20"/>
    <w:qFormat/>
    <w:rsid w:val="00BF6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2023-04-27T20:12:00Z</dcterms:created>
  <dcterms:modified xsi:type="dcterms:W3CDTF">2023-05-06T17:40:00Z</dcterms:modified>
</cp:coreProperties>
</file>