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4" w:rsidRDefault="007E3464" w:rsidP="009D70FF">
      <w:pPr>
        <w:rPr>
          <w:noProof/>
          <w:lang w:eastAsia="ru-RU"/>
        </w:rPr>
      </w:pPr>
    </w:p>
    <w:p w:rsidR="00B75EE5" w:rsidRDefault="00B75EE5" w:rsidP="00B75EE5">
      <w:pPr>
        <w:rPr>
          <w:color w:val="FF0000"/>
          <w:lang w:eastAsia="ru-RU"/>
        </w:rPr>
      </w:pPr>
      <w:r>
        <w:rPr>
          <w:color w:val="FF0000"/>
          <w:lang w:eastAsia="ru-RU"/>
        </w:rPr>
        <w:t xml:space="preserve">              ЕЖЕМЕСЯЧНОЕ ИЗДАНИЕ СОДРУЖЕСТВА УЧИТЕЛЕЙ, УЧАЩИХСЯ И РОДИТЕЛЕЙ ГКООУСШИ                                                          </w:t>
      </w:r>
    </w:p>
    <w:p w:rsidR="00B75EE5" w:rsidRDefault="003E0D56" w:rsidP="00B75EE5">
      <w:pPr>
        <w:jc w:val="center"/>
        <w:rPr>
          <w:color w:val="FF0000"/>
          <w:lang w:eastAsia="ru-RU"/>
        </w:rPr>
      </w:pPr>
      <w:r>
        <w:rPr>
          <w:color w:val="FF0000"/>
          <w:lang w:eastAsia="ru-RU"/>
        </w:rPr>
        <w:t>ЯНВАРЬ 2015</w:t>
      </w:r>
    </w:p>
    <w:p w:rsidR="00B75EE5" w:rsidRDefault="00600FD0" w:rsidP="00B75EE5">
      <w:pPr>
        <w:spacing w:after="0"/>
        <w:jc w:val="center"/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drawing>
          <wp:inline distT="0" distB="0" distL="0" distR="0">
            <wp:extent cx="1891237" cy="2082439"/>
            <wp:effectExtent l="19050" t="0" r="0" b="0"/>
            <wp:docPr id="1" name="Рисунок 1" descr="C:\Users\залина геогиевна\Desktop\мой сайт школы\символика школы\Герб школы-интерн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геогиевна\Desktop\мой сайт школы\символика школы\Герб школы-интерна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7" cy="208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0FF" w:rsidRPr="009D70FF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ШКОЛ</w:t>
      </w:r>
      <w:r w:rsidR="002F4946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Ь</w:t>
      </w:r>
      <w:r w:rsidR="009D70FF" w:rsidRPr="009D70FF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НЫ</w:t>
      </w:r>
      <w:r w:rsidR="00B75EE5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Е</w:t>
      </w:r>
    </w:p>
    <w:p w:rsidR="002F4946" w:rsidRPr="009D70FF" w:rsidRDefault="002F4946" w:rsidP="00B75EE5">
      <w:pPr>
        <w:spacing w:after="0"/>
        <w:jc w:val="center"/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ИСТОРИИ</w:t>
      </w:r>
    </w:p>
    <w:p w:rsidR="009D70FF" w:rsidRDefault="003E0D56" w:rsidP="009D70FF">
      <w:pPr>
        <w:spacing w:after="0"/>
        <w:jc w:val="center"/>
        <w:rPr>
          <w:b/>
          <w:noProof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84470" cy="4279392"/>
            <wp:effectExtent l="19050" t="0" r="0" b="0"/>
            <wp:docPr id="2" name="Рисунок 2" descr="http://gizel-int.osedu2.ru/portals/78/Images/news/ya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zel-int.osedu2.ru/portals/78/Images/news/ya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96" cy="427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FF" w:rsidRPr="009D70FF" w:rsidRDefault="009D70FF" w:rsidP="009D70FF">
      <w:pPr>
        <w:spacing w:after="0"/>
        <w:jc w:val="center"/>
        <w:rPr>
          <w:b/>
          <w:noProof/>
          <w:color w:val="FFFFFF" w:themeColor="background1"/>
          <w:sz w:val="96"/>
          <w:szCs w:val="96"/>
          <w:lang w:eastAsia="ru-RU"/>
        </w:rPr>
      </w:pPr>
      <w:r w:rsidRPr="009D70FF">
        <w:rPr>
          <w:noProof/>
          <w:color w:val="FFFFFF" w:themeColor="background1"/>
          <w:sz w:val="20"/>
          <w:szCs w:val="20"/>
          <w:lang w:eastAsia="ru-RU"/>
        </w:rPr>
        <w:t>ЕЖЕМЕСЯЧНОЕ ИЗДАНИЕ СОДРУЖЕСТВА УЧИТЕЛЕЙ, УЧАЩИХСЯ И РОДИТЕЛЕЙ ГК</w:t>
      </w:r>
      <w:r w:rsidR="002F4946">
        <w:rPr>
          <w:noProof/>
          <w:color w:val="FFFFFF" w:themeColor="background1"/>
          <w:sz w:val="20"/>
          <w:szCs w:val="20"/>
          <w:lang w:eastAsia="ru-RU"/>
        </w:rPr>
        <w:t>ООУСШИ им.М.С.Бароева</w:t>
      </w:r>
    </w:p>
    <w:p w:rsidR="009D70FF" w:rsidRDefault="009D70FF" w:rsidP="009D70FF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  <w:r w:rsidRPr="009D70FF"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ОКТЯБРЬ 2014</w:t>
      </w:r>
    </w:p>
    <w:p w:rsidR="00B75EE5" w:rsidRDefault="00600FD0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  <w:r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</w:t>
      </w: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9D70FF" w:rsidRDefault="00B75EE5" w:rsidP="00600FD0">
      <w:pPr>
        <w:spacing w:after="0"/>
        <w:rPr>
          <w:b/>
          <w:noProof/>
          <w:sz w:val="40"/>
          <w:szCs w:val="40"/>
          <w:lang w:eastAsia="ru-RU"/>
        </w:rPr>
      </w:pPr>
      <w:r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</w:t>
      </w:r>
      <w:r w:rsidR="00600FD0">
        <w:rPr>
          <w:noProof/>
          <w:color w:val="FFFFFF" w:themeColor="background1"/>
          <w:sz w:val="20"/>
          <w:szCs w:val="20"/>
          <w:lang w:eastAsia="ru-RU"/>
        </w:rPr>
        <w:t xml:space="preserve"> </w:t>
      </w:r>
      <w:r w:rsidR="009D70FF" w:rsidRPr="00131F6D">
        <w:rPr>
          <w:b/>
          <w:noProof/>
          <w:sz w:val="40"/>
          <w:szCs w:val="40"/>
          <w:lang w:eastAsia="ru-RU"/>
        </w:rPr>
        <w:t>Читайте в выпуске</w:t>
      </w:r>
      <w:r w:rsidR="007F7DA4">
        <w:rPr>
          <w:b/>
          <w:noProof/>
          <w:sz w:val="40"/>
          <w:szCs w:val="40"/>
          <w:lang w:eastAsia="ru-RU"/>
        </w:rPr>
        <w:t>:</w:t>
      </w:r>
    </w:p>
    <w:p w:rsidR="007A5BCE" w:rsidRPr="00600FD0" w:rsidRDefault="007A5BCE" w:rsidP="00600FD0">
      <w:pPr>
        <w:spacing w:after="0"/>
        <w:rPr>
          <w:b/>
          <w:noProof/>
          <w:color w:val="FFFFFF" w:themeColor="background1"/>
          <w:sz w:val="40"/>
          <w:szCs w:val="40"/>
          <w:lang w:eastAsia="ru-RU"/>
        </w:rPr>
      </w:pPr>
    </w:p>
    <w:p w:rsidR="00733973" w:rsidRDefault="00733973" w:rsidP="009D70FF">
      <w:pPr>
        <w:spacing w:after="0"/>
        <w:jc w:val="center"/>
        <w:rPr>
          <w:b/>
          <w:noProof/>
          <w:sz w:val="40"/>
          <w:szCs w:val="40"/>
          <w:lang w:eastAsia="ru-RU"/>
        </w:rPr>
      </w:pPr>
    </w:p>
    <w:p w:rsidR="00131F6D" w:rsidRPr="007A5BCE" w:rsidRDefault="004B41F4" w:rsidP="00733973">
      <w:pPr>
        <w:spacing w:after="0"/>
        <w:rPr>
          <w:b/>
          <w:noProof/>
          <w:color w:val="C00000"/>
          <w:sz w:val="72"/>
          <w:szCs w:val="72"/>
          <w:lang w:eastAsia="ru-RU"/>
        </w:rPr>
      </w:pPr>
      <w:r w:rsidRPr="007A5BCE">
        <w:rPr>
          <w:b/>
          <w:noProof/>
          <w:color w:val="C00000"/>
          <w:sz w:val="72"/>
          <w:szCs w:val="72"/>
          <w:lang w:eastAsia="ru-RU"/>
        </w:rPr>
        <w:t>Итоги первого полугодия</w:t>
      </w:r>
    </w:p>
    <w:p w:rsidR="004A75B3" w:rsidRPr="007A5BCE" w:rsidRDefault="004A75B3" w:rsidP="004A75B3">
      <w:pPr>
        <w:spacing w:after="0"/>
        <w:rPr>
          <w:b/>
          <w:noProof/>
          <w:color w:val="FFC000"/>
          <w:sz w:val="72"/>
          <w:szCs w:val="72"/>
          <w:lang w:eastAsia="ru-RU"/>
        </w:rPr>
      </w:pPr>
    </w:p>
    <w:p w:rsidR="00131F6D" w:rsidRPr="007A5BCE" w:rsidRDefault="003E0D56" w:rsidP="004A75B3">
      <w:pPr>
        <w:spacing w:after="0"/>
        <w:rPr>
          <w:b/>
          <w:noProof/>
          <w:color w:val="FFC000"/>
          <w:sz w:val="72"/>
          <w:szCs w:val="72"/>
          <w:lang w:eastAsia="ru-RU"/>
        </w:rPr>
      </w:pPr>
      <w:r w:rsidRPr="007A5BCE">
        <w:rPr>
          <w:b/>
          <w:noProof/>
          <w:color w:val="FFC000"/>
          <w:sz w:val="72"/>
          <w:szCs w:val="72"/>
          <w:lang w:eastAsia="ru-RU"/>
        </w:rPr>
        <w:t>Каждая профессия достойна уважения</w:t>
      </w:r>
    </w:p>
    <w:p w:rsidR="004A75B3" w:rsidRPr="007A5BCE" w:rsidRDefault="004A75B3" w:rsidP="00733973">
      <w:pPr>
        <w:spacing w:after="0"/>
        <w:rPr>
          <w:b/>
          <w:noProof/>
          <w:color w:val="92D050"/>
          <w:sz w:val="72"/>
          <w:szCs w:val="72"/>
          <w:lang w:eastAsia="ru-RU"/>
        </w:rPr>
      </w:pPr>
    </w:p>
    <w:p w:rsidR="00131F6D" w:rsidRPr="007A5BCE" w:rsidRDefault="003E0D56" w:rsidP="00733973">
      <w:pPr>
        <w:spacing w:after="0"/>
        <w:rPr>
          <w:b/>
          <w:noProof/>
          <w:color w:val="92D050"/>
          <w:sz w:val="72"/>
          <w:szCs w:val="72"/>
          <w:lang w:eastAsia="ru-RU"/>
        </w:rPr>
      </w:pPr>
      <w:r w:rsidRPr="007A5BCE">
        <w:rPr>
          <w:b/>
          <w:noProof/>
          <w:color w:val="92D050"/>
          <w:sz w:val="72"/>
          <w:szCs w:val="72"/>
          <w:lang w:eastAsia="ru-RU"/>
        </w:rPr>
        <w:t>Неделя истории</w:t>
      </w:r>
    </w:p>
    <w:p w:rsidR="003E0D56" w:rsidRPr="007A5BCE" w:rsidRDefault="003E0D56" w:rsidP="00733973">
      <w:pPr>
        <w:spacing w:after="0"/>
        <w:rPr>
          <w:b/>
          <w:noProof/>
          <w:color w:val="92D050"/>
          <w:sz w:val="72"/>
          <w:szCs w:val="72"/>
          <w:lang w:eastAsia="ru-RU"/>
        </w:rPr>
      </w:pPr>
    </w:p>
    <w:p w:rsidR="00131F6D" w:rsidRPr="007A5BCE" w:rsidRDefault="003E0D56" w:rsidP="004A75B3">
      <w:pPr>
        <w:spacing w:after="0"/>
        <w:rPr>
          <w:b/>
          <w:noProof/>
          <w:color w:val="92D050"/>
          <w:sz w:val="72"/>
          <w:szCs w:val="72"/>
          <w:lang w:eastAsia="ru-RU"/>
        </w:rPr>
      </w:pPr>
      <w:r w:rsidRPr="007A5BCE">
        <w:rPr>
          <w:b/>
          <w:noProof/>
          <w:color w:val="92D050"/>
          <w:sz w:val="72"/>
          <w:szCs w:val="72"/>
          <w:lang w:eastAsia="ru-RU"/>
        </w:rPr>
        <w:t>Химия и жизнь</w:t>
      </w:r>
    </w:p>
    <w:p w:rsidR="003E0D56" w:rsidRPr="007A5BCE" w:rsidRDefault="003E0D56" w:rsidP="004A75B3">
      <w:pPr>
        <w:spacing w:after="0"/>
        <w:rPr>
          <w:b/>
          <w:noProof/>
          <w:color w:val="4A442A" w:themeColor="background2" w:themeShade="40"/>
          <w:sz w:val="72"/>
          <w:szCs w:val="72"/>
          <w:lang w:eastAsia="ru-RU"/>
        </w:rPr>
      </w:pPr>
    </w:p>
    <w:p w:rsidR="004C57B1" w:rsidRPr="007A5BCE" w:rsidRDefault="004C57B1" w:rsidP="004A75B3">
      <w:pPr>
        <w:spacing w:after="0"/>
        <w:rPr>
          <w:b/>
          <w:noProof/>
          <w:color w:val="4A442A" w:themeColor="background2" w:themeShade="40"/>
          <w:sz w:val="72"/>
          <w:szCs w:val="72"/>
          <w:lang w:eastAsia="ru-RU"/>
        </w:rPr>
      </w:pPr>
    </w:p>
    <w:p w:rsidR="004C57B1" w:rsidRDefault="004C57B1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4C57B1" w:rsidRDefault="004C57B1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4C57B1" w:rsidRDefault="004C57B1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4B41F4" w:rsidRPr="00D4445F" w:rsidRDefault="004B41F4" w:rsidP="004B41F4">
      <w:pPr>
        <w:pStyle w:val="2"/>
        <w:rPr>
          <w:sz w:val="28"/>
          <w:szCs w:val="28"/>
          <w:shd w:val="clear" w:color="auto" w:fill="FFFFFF"/>
        </w:rPr>
      </w:pPr>
      <w:r w:rsidRPr="00D4445F">
        <w:rPr>
          <w:sz w:val="28"/>
          <w:szCs w:val="28"/>
          <w:shd w:val="clear" w:color="auto" w:fill="FFFFFF"/>
        </w:rPr>
        <w:t>Итоги первого полугодия</w:t>
      </w:r>
    </w:p>
    <w:p w:rsidR="00E85879" w:rsidRDefault="004B41F4" w:rsidP="004B41F4">
      <w:pPr>
        <w:pStyle w:val="a6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16 января в </w:t>
      </w:r>
      <w:r w:rsidRPr="00D4445F">
        <w:rPr>
          <w:b/>
          <w:i/>
          <w:color w:val="000000"/>
          <w:shd w:val="clear" w:color="auto" w:fill="FFFFFF"/>
        </w:rPr>
        <w:t xml:space="preserve"> ГКО</w:t>
      </w:r>
      <w:r>
        <w:rPr>
          <w:b/>
          <w:i/>
          <w:color w:val="000000"/>
          <w:shd w:val="clear" w:color="auto" w:fill="FFFFFF"/>
        </w:rPr>
        <w:t>ОУС</w:t>
      </w:r>
      <w:r w:rsidRPr="00D4445F">
        <w:rPr>
          <w:b/>
          <w:i/>
          <w:color w:val="000000"/>
          <w:shd w:val="clear" w:color="auto" w:fill="FFFFFF"/>
        </w:rPr>
        <w:t xml:space="preserve">ШИ </w:t>
      </w:r>
      <w:r>
        <w:rPr>
          <w:b/>
          <w:i/>
          <w:color w:val="000000"/>
          <w:shd w:val="clear" w:color="auto" w:fill="FFFFFF"/>
        </w:rPr>
        <w:t xml:space="preserve"> им. М.С. </w:t>
      </w:r>
      <w:proofErr w:type="spellStart"/>
      <w:r>
        <w:rPr>
          <w:b/>
          <w:i/>
          <w:color w:val="000000"/>
          <w:shd w:val="clear" w:color="auto" w:fill="FFFFFF"/>
        </w:rPr>
        <w:t>Бароева</w:t>
      </w:r>
      <w:proofErr w:type="spellEnd"/>
      <w:r>
        <w:rPr>
          <w:b/>
          <w:i/>
          <w:color w:val="000000"/>
          <w:shd w:val="clear" w:color="auto" w:fill="FFFFFF"/>
        </w:rPr>
        <w:t xml:space="preserve"> </w:t>
      </w:r>
      <w:r w:rsidRPr="00D4445F">
        <w:rPr>
          <w:b/>
          <w:i/>
          <w:color w:val="000000"/>
          <w:shd w:val="clear" w:color="auto" w:fill="FFFFFF"/>
        </w:rPr>
        <w:t>прошло заседа</w:t>
      </w:r>
      <w:r>
        <w:rPr>
          <w:b/>
          <w:i/>
          <w:color w:val="000000"/>
          <w:shd w:val="clear" w:color="auto" w:fill="FFFFFF"/>
        </w:rPr>
        <w:t>ние педагогического совета школы- интерната</w:t>
      </w:r>
      <w:r w:rsidRPr="00D4445F">
        <w:rPr>
          <w:b/>
          <w:i/>
          <w:color w:val="000000"/>
          <w:shd w:val="clear" w:color="auto" w:fill="FFFFFF"/>
        </w:rPr>
        <w:t>, на котором были подведены итоги учебно-воспитательной деятельности за первое полугодие.</w:t>
      </w:r>
    </w:p>
    <w:p w:rsidR="004B41F4" w:rsidRDefault="00E85879" w:rsidP="004B41F4">
      <w:pPr>
        <w:pStyle w:val="a6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</w:t>
      </w:r>
      <w:r w:rsidR="004B41F4" w:rsidRPr="00D4445F">
        <w:rPr>
          <w:b/>
          <w:i/>
          <w:color w:val="000000"/>
          <w:shd w:val="clear" w:color="auto" w:fill="FFFFFF"/>
        </w:rPr>
        <w:t xml:space="preserve"> С докладом высту</w:t>
      </w:r>
      <w:r w:rsidR="004B41F4">
        <w:rPr>
          <w:b/>
          <w:i/>
          <w:color w:val="000000"/>
          <w:shd w:val="clear" w:color="auto" w:fill="FFFFFF"/>
        </w:rPr>
        <w:t xml:space="preserve">пили: заместитель </w:t>
      </w:r>
      <w:r w:rsidR="004B41F4" w:rsidRPr="00D4445F">
        <w:rPr>
          <w:b/>
          <w:i/>
          <w:color w:val="000000"/>
          <w:shd w:val="clear" w:color="auto" w:fill="FFFFFF"/>
        </w:rPr>
        <w:t xml:space="preserve"> директора </w:t>
      </w:r>
      <w:r w:rsidR="004B41F4">
        <w:rPr>
          <w:b/>
          <w:i/>
          <w:color w:val="000000"/>
          <w:shd w:val="clear" w:color="auto" w:fill="FFFFFF"/>
        </w:rPr>
        <w:t xml:space="preserve">по УВР </w:t>
      </w:r>
      <w:proofErr w:type="spellStart"/>
      <w:r w:rsidR="004B41F4">
        <w:rPr>
          <w:b/>
          <w:i/>
          <w:color w:val="000000"/>
          <w:shd w:val="clear" w:color="auto" w:fill="FFFFFF"/>
        </w:rPr>
        <w:t>Доева</w:t>
      </w:r>
      <w:proofErr w:type="spellEnd"/>
      <w:r w:rsidR="004B41F4">
        <w:rPr>
          <w:b/>
          <w:i/>
          <w:color w:val="000000"/>
          <w:shd w:val="clear" w:color="auto" w:fill="FFFFFF"/>
        </w:rPr>
        <w:t xml:space="preserve"> И.Э., заместитель директора по МР Касаева Ф.Б., заместитель директора по ВР </w:t>
      </w:r>
      <w:proofErr w:type="spellStart"/>
      <w:r w:rsidR="004B41F4">
        <w:rPr>
          <w:b/>
          <w:i/>
          <w:color w:val="000000"/>
          <w:shd w:val="clear" w:color="auto" w:fill="FFFFFF"/>
        </w:rPr>
        <w:t>Гизоева</w:t>
      </w:r>
      <w:proofErr w:type="spellEnd"/>
      <w:r w:rsidR="004B41F4">
        <w:rPr>
          <w:b/>
          <w:i/>
          <w:color w:val="000000"/>
          <w:shd w:val="clear" w:color="auto" w:fill="FFFFFF"/>
        </w:rPr>
        <w:t xml:space="preserve"> М.И., заместитель директора по медицинской работе </w:t>
      </w:r>
      <w:proofErr w:type="spellStart"/>
      <w:r w:rsidR="004B41F4">
        <w:rPr>
          <w:b/>
          <w:i/>
          <w:color w:val="000000"/>
          <w:shd w:val="clear" w:color="auto" w:fill="FFFFFF"/>
        </w:rPr>
        <w:t>Доева</w:t>
      </w:r>
      <w:proofErr w:type="spellEnd"/>
      <w:r w:rsidR="004B41F4">
        <w:rPr>
          <w:b/>
          <w:i/>
          <w:color w:val="000000"/>
          <w:shd w:val="clear" w:color="auto" w:fill="FFFFFF"/>
        </w:rPr>
        <w:t xml:space="preserve"> С.С.</w:t>
      </w:r>
      <w:r>
        <w:rPr>
          <w:b/>
          <w:i/>
          <w:color w:val="000000"/>
          <w:shd w:val="clear" w:color="auto" w:fill="FFFFFF"/>
        </w:rPr>
        <w:t>, которые проанализировали и дали полную характеристику деятельности своей работы: были подытожены  уровень качества образовательного процесса школы-интерната, методическая работа, уровень повышения квалификации сотрудников за первое полугодие, аттестация педагогов ,деятельность медицинской и воспитательной работы.</w:t>
      </w:r>
    </w:p>
    <w:p w:rsidR="004C57B1" w:rsidRDefault="00E85879" w:rsidP="004B41F4">
      <w:pPr>
        <w:pStyle w:val="a6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proofErr w:type="spellStart"/>
      <w:r>
        <w:rPr>
          <w:b/>
          <w:i/>
          <w:color w:val="000000"/>
          <w:shd w:val="clear" w:color="auto" w:fill="FFFFFF"/>
        </w:rPr>
        <w:t>Отараева</w:t>
      </w:r>
      <w:proofErr w:type="spellEnd"/>
      <w:r>
        <w:rPr>
          <w:b/>
          <w:i/>
          <w:color w:val="000000"/>
          <w:shd w:val="clear" w:color="auto" w:fill="FFFFFF"/>
        </w:rPr>
        <w:t xml:space="preserve"> О.Ф.</w:t>
      </w:r>
      <w:r w:rsidR="004C57B1">
        <w:rPr>
          <w:b/>
          <w:i/>
          <w:color w:val="000000"/>
          <w:shd w:val="clear" w:color="auto" w:fill="FFFFFF"/>
        </w:rPr>
        <w:t xml:space="preserve"> ,учитель русского </w:t>
      </w:r>
    </w:p>
    <w:p w:rsidR="00E85879" w:rsidRDefault="004C57B1" w:rsidP="004B41F4">
      <w:pPr>
        <w:pStyle w:val="a6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                                                                                                   языка и литературы                         </w:t>
      </w:r>
    </w:p>
    <w:p w:rsidR="004B41F4" w:rsidRDefault="004B41F4" w:rsidP="004B41F4">
      <w:pPr>
        <w:pStyle w:val="a6"/>
        <w:rPr>
          <w:b/>
          <w:i/>
          <w:color w:val="000000"/>
          <w:shd w:val="clear" w:color="auto" w:fill="FFFFFF"/>
        </w:rPr>
      </w:pPr>
    </w:p>
    <w:p w:rsidR="004B41F4" w:rsidRPr="006E0991" w:rsidRDefault="004B41F4" w:rsidP="004C57B1">
      <w:pPr>
        <w:pStyle w:val="a6"/>
        <w:rPr>
          <w:b/>
          <w:noProof/>
          <w:color w:val="4A442A" w:themeColor="background2" w:themeShade="40"/>
          <w:sz w:val="48"/>
          <w:szCs w:val="48"/>
        </w:rPr>
      </w:pPr>
      <w:r>
        <w:rPr>
          <w:b/>
          <w:i/>
          <w:color w:val="000000"/>
          <w:shd w:val="clear" w:color="auto" w:fill="FFFFFF"/>
        </w:rPr>
        <w:t xml:space="preserve"> </w:t>
      </w:r>
    </w:p>
    <w:p w:rsidR="006E0991" w:rsidRDefault="004C57B1" w:rsidP="00733973">
      <w:pPr>
        <w:spacing w:after="0"/>
        <w:rPr>
          <w:b/>
          <w:noProof/>
          <w:color w:val="00B0F0"/>
          <w:sz w:val="48"/>
          <w:szCs w:val="48"/>
          <w:lang w:eastAsia="ru-RU"/>
        </w:rPr>
      </w:pPr>
      <w:r>
        <w:rPr>
          <w:b/>
          <w:noProof/>
          <w:color w:val="00B0F0"/>
          <w:sz w:val="48"/>
          <w:szCs w:val="48"/>
          <w:lang w:eastAsia="ru-RU"/>
        </w:rPr>
        <w:t>Каждая профессия достойна уважения</w:t>
      </w:r>
    </w:p>
    <w:p w:rsidR="000E2062" w:rsidRDefault="000E2062" w:rsidP="00733973">
      <w:pPr>
        <w:spacing w:after="0"/>
        <w:rPr>
          <w:b/>
          <w:noProof/>
          <w:color w:val="00B0F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23069" cy="3357677"/>
            <wp:effectExtent l="19050" t="0" r="1281" b="0"/>
            <wp:docPr id="4" name="Рисунок 1" descr="&amp;Pcy;&amp;Scy;&amp;Icy;&amp;KHcy;&amp;Ocy;&amp;Lcy;&amp;Ocy;&amp;Gcy;&amp;Icy;&amp;Kcy;&amp;Acy;: &amp;Ocy;&amp;Tcy; &amp;Mcy;&amp;IEcy;&amp;CHcy;&amp;Tcy;&amp;Ycy; &amp;Kcy; &amp;Ucy;&amp;Scy;&amp;Pcy;&amp;IEcy;&amp;KHcy;&amp;U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Scy;&amp;Icy;&amp;KHcy;&amp;Ocy;&amp;Lcy;&amp;Ocy;&amp;Gcy;&amp;Icy;&amp;Kcy;&amp;Acy;: &amp;Ocy;&amp;Tcy; &amp;Mcy;&amp;IEcy;&amp;CHcy;&amp;Tcy;&amp;Ycy; &amp;Kcy; &amp;Ucy;&amp;Scy;&amp;Pcy;&amp;IEcy;&amp;KHcy;&amp;Ucy;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396" cy="335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62" w:rsidRDefault="000E2062" w:rsidP="00733973">
      <w:pPr>
        <w:spacing w:after="0"/>
        <w:rPr>
          <w:b/>
          <w:noProof/>
          <w:color w:val="00B0F0"/>
          <w:sz w:val="48"/>
          <w:szCs w:val="48"/>
          <w:lang w:eastAsia="ru-RU"/>
        </w:rPr>
      </w:pPr>
    </w:p>
    <w:p w:rsidR="000E2062" w:rsidRDefault="000E2062" w:rsidP="00733973">
      <w:pPr>
        <w:spacing w:after="0"/>
        <w:rPr>
          <w:b/>
          <w:noProof/>
          <w:color w:val="00B0F0"/>
          <w:sz w:val="48"/>
          <w:szCs w:val="48"/>
          <w:lang w:eastAsia="ru-RU"/>
        </w:rPr>
      </w:pPr>
    </w:p>
    <w:p w:rsidR="000E2062" w:rsidRDefault="000E2062" w:rsidP="00733973">
      <w:pPr>
        <w:spacing w:after="0"/>
        <w:rPr>
          <w:b/>
          <w:noProof/>
          <w:color w:val="00B0F0"/>
          <w:sz w:val="48"/>
          <w:szCs w:val="48"/>
          <w:lang w:eastAsia="ru-RU"/>
        </w:rPr>
      </w:pPr>
    </w:p>
    <w:p w:rsidR="000E2062" w:rsidRDefault="000E2062" w:rsidP="00733973">
      <w:pPr>
        <w:spacing w:after="0"/>
        <w:rPr>
          <w:b/>
          <w:noProof/>
          <w:color w:val="00B0F0"/>
          <w:sz w:val="48"/>
          <w:szCs w:val="48"/>
          <w:lang w:eastAsia="ru-RU"/>
        </w:rPr>
      </w:pPr>
    </w:p>
    <w:p w:rsidR="00017607" w:rsidRPr="00017607" w:rsidRDefault="00017607" w:rsidP="00017607">
      <w:pPr>
        <w:spacing w:after="0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inherit" w:hAnsi="inherit" w:cs="Arial"/>
          <w:color w:val="000000"/>
          <w:sz w:val="14"/>
          <w:szCs w:val="14"/>
          <w:bdr w:val="none" w:sz="0" w:space="0" w:color="auto" w:frame="1"/>
          <w:shd w:val="clear" w:color="auto" w:fill="FFFFFF"/>
        </w:rPr>
        <w:t xml:space="preserve">  </w:t>
      </w:r>
      <w:r w:rsidRPr="00017607">
        <w:rPr>
          <w:rStyle w:val="a7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27 января</w:t>
      </w:r>
      <w:r w:rsidRPr="00017607">
        <w:rPr>
          <w:rStyle w:val="apple-converted-space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1760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выпускников 9-11 классов состоялась встреча с целью профориентации с представителями СКГМИ, СКГМТ, СКСТ. Учащимся была представлена экскурсия- презентация  об учебных заведениях и их специфике.</w:t>
      </w:r>
    </w:p>
    <w:p w:rsidR="00017607" w:rsidRDefault="00017607" w:rsidP="000176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Pr="00017607">
        <w:rPr>
          <w:sz w:val="28"/>
          <w:szCs w:val="28"/>
        </w:rPr>
        <w:t>Скорее всего, больше достойна уважения не сама профессия по себе, а именно люди в ней работающие. Ведь любую работу можно делать или с любовью, радостью, ответственностью, а можно спустив рукава. И при таком раскладе, будешь больше уважать профессию дворника, нежели чиновника. Кроме этого факта, нужно отметить, что достойны уважения профессии, где подразумевается тяжелый физический труд: шахтеры, строители, грузчики. Так же достойны уважения хорошие, работящие руководители, у которых много работы и много ответственности и инженеры</w:t>
      </w:r>
      <w:r>
        <w:rPr>
          <w:sz w:val="28"/>
          <w:szCs w:val="28"/>
        </w:rPr>
        <w:t>"</w:t>
      </w:r>
      <w:r w:rsidRPr="00017607">
        <w:rPr>
          <w:sz w:val="28"/>
          <w:szCs w:val="28"/>
        </w:rPr>
        <w:t>.</w:t>
      </w:r>
    </w:p>
    <w:p w:rsidR="00017607" w:rsidRDefault="00017607" w:rsidP="0001760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Хубулов</w:t>
      </w:r>
      <w:proofErr w:type="spellEnd"/>
      <w:r>
        <w:rPr>
          <w:sz w:val="28"/>
          <w:szCs w:val="28"/>
        </w:rPr>
        <w:t xml:space="preserve"> Давид, ученик 11 "Б"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17607" w:rsidRPr="00017607" w:rsidRDefault="00017607" w:rsidP="00017607">
      <w:pPr>
        <w:pStyle w:val="a6"/>
        <w:rPr>
          <w:sz w:val="28"/>
          <w:szCs w:val="28"/>
        </w:rPr>
      </w:pPr>
    </w:p>
    <w:p w:rsidR="00017607" w:rsidRDefault="00017607" w:rsidP="000176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Pr="00017607">
        <w:rPr>
          <w:sz w:val="28"/>
          <w:szCs w:val="28"/>
        </w:rPr>
        <w:t>Я считаю, что любая профессия достойна уважения. Так как нам нужны и врачи, и учителя, и инженеры, и пилоты, и косметологи, и банковские работники, и</w:t>
      </w:r>
    </w:p>
    <w:p w:rsidR="00017607" w:rsidRDefault="00017607" w:rsidP="00017607">
      <w:pPr>
        <w:spacing w:after="0"/>
        <w:rPr>
          <w:sz w:val="28"/>
          <w:szCs w:val="28"/>
        </w:rPr>
      </w:pPr>
      <w:r w:rsidRPr="00017607">
        <w:rPr>
          <w:sz w:val="28"/>
          <w:szCs w:val="28"/>
        </w:rPr>
        <w:t>подводники. Любой человек имеет право на достойную оплату своего труда. Просто в мире существует так называемая проблема редкости. Это проблема есть и в профессиональной сфере. Профессиональных футболистов в разы меньше, чем, например, преподавателей. Поэтому и стоит их труд в разы дороже</w:t>
      </w:r>
      <w:r>
        <w:rPr>
          <w:sz w:val="28"/>
          <w:szCs w:val="28"/>
        </w:rPr>
        <w:t>"</w:t>
      </w:r>
      <w:r w:rsidRPr="00017607">
        <w:rPr>
          <w:sz w:val="28"/>
          <w:szCs w:val="28"/>
        </w:rPr>
        <w:t>.</w:t>
      </w:r>
    </w:p>
    <w:p w:rsidR="00017607" w:rsidRDefault="00017607" w:rsidP="00017607">
      <w:pPr>
        <w:spacing w:after="0"/>
        <w:rPr>
          <w:sz w:val="28"/>
          <w:szCs w:val="28"/>
        </w:rPr>
      </w:pPr>
    </w:p>
    <w:p w:rsidR="00017607" w:rsidRPr="00017607" w:rsidRDefault="00017607" w:rsidP="00017607">
      <w:pPr>
        <w:spacing w:after="0"/>
        <w:rPr>
          <w:b/>
          <w:noProof/>
          <w:color w:val="0070C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Пхалагов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</w:t>
      </w:r>
      <w:proofErr w:type="spellEnd"/>
      <w:r>
        <w:rPr>
          <w:sz w:val="28"/>
          <w:szCs w:val="28"/>
        </w:rPr>
        <w:t>, ученик 11 "Б"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017607" w:rsidRPr="00017607" w:rsidRDefault="00017607" w:rsidP="00017607">
      <w:pPr>
        <w:spacing w:after="0"/>
        <w:rPr>
          <w:b/>
          <w:noProof/>
          <w:color w:val="0070C0"/>
          <w:sz w:val="28"/>
          <w:szCs w:val="28"/>
          <w:lang w:eastAsia="ru-RU"/>
        </w:rPr>
      </w:pPr>
    </w:p>
    <w:p w:rsidR="00017607" w:rsidRDefault="00017607" w:rsidP="00733973">
      <w:pPr>
        <w:spacing w:after="0"/>
        <w:rPr>
          <w:b/>
          <w:noProof/>
          <w:color w:val="00B0F0"/>
          <w:sz w:val="28"/>
          <w:szCs w:val="28"/>
          <w:lang w:eastAsia="ru-RU"/>
        </w:rPr>
      </w:pPr>
    </w:p>
    <w:p w:rsidR="000E2062" w:rsidRDefault="000E2062" w:rsidP="00733973">
      <w:pPr>
        <w:spacing w:after="0"/>
        <w:rPr>
          <w:b/>
          <w:noProof/>
          <w:color w:val="00B0F0"/>
          <w:sz w:val="28"/>
          <w:szCs w:val="28"/>
          <w:lang w:eastAsia="ru-RU"/>
        </w:rPr>
      </w:pPr>
    </w:p>
    <w:p w:rsidR="000E2062" w:rsidRDefault="000E2062" w:rsidP="00733973">
      <w:pPr>
        <w:spacing w:after="0"/>
        <w:rPr>
          <w:b/>
          <w:noProof/>
          <w:color w:val="00B0F0"/>
          <w:sz w:val="28"/>
          <w:szCs w:val="28"/>
          <w:lang w:eastAsia="ru-RU"/>
        </w:rPr>
      </w:pPr>
    </w:p>
    <w:p w:rsidR="000E2062" w:rsidRDefault="000E2062" w:rsidP="00733973">
      <w:pPr>
        <w:spacing w:after="0"/>
        <w:rPr>
          <w:b/>
          <w:noProof/>
          <w:color w:val="00B0F0"/>
          <w:sz w:val="28"/>
          <w:szCs w:val="28"/>
          <w:lang w:eastAsia="ru-RU"/>
        </w:rPr>
      </w:pPr>
    </w:p>
    <w:p w:rsidR="00017607" w:rsidRPr="007A5BCE" w:rsidRDefault="00017607" w:rsidP="00733973">
      <w:pPr>
        <w:spacing w:after="0"/>
        <w:rPr>
          <w:b/>
          <w:noProof/>
          <w:color w:val="00B0F0"/>
          <w:sz w:val="40"/>
          <w:szCs w:val="40"/>
          <w:lang w:eastAsia="ru-RU"/>
        </w:rPr>
      </w:pPr>
      <w:r w:rsidRPr="007A5BCE">
        <w:rPr>
          <w:b/>
          <w:noProof/>
          <w:color w:val="00B0F0"/>
          <w:sz w:val="40"/>
          <w:szCs w:val="40"/>
          <w:lang w:eastAsia="ru-RU"/>
        </w:rPr>
        <w:t>Неделя истории</w:t>
      </w:r>
    </w:p>
    <w:p w:rsidR="00733973" w:rsidRDefault="00733973" w:rsidP="00733973">
      <w:pPr>
        <w:spacing w:after="0"/>
        <w:jc w:val="right"/>
        <w:rPr>
          <w:b/>
          <w:noProof/>
          <w:color w:val="0070C0"/>
          <w:sz w:val="48"/>
          <w:szCs w:val="48"/>
          <w:lang w:eastAsia="ru-RU"/>
        </w:rPr>
      </w:pPr>
    </w:p>
    <w:p w:rsidR="003E0D56" w:rsidRDefault="003E0D56" w:rsidP="003E0D56">
      <w:pPr>
        <w:pStyle w:val="a6"/>
        <w:shd w:val="clear" w:color="auto" w:fill="FFFFFF"/>
        <w:spacing w:before="0" w:beforeAutospacing="0" w:after="92" w:afterAutospacing="0" w:line="207" w:lineRule="atLeast"/>
        <w:jc w:val="center"/>
        <w:textAlignment w:val="baseline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noProof/>
          <w:color w:val="444444"/>
          <w:sz w:val="14"/>
          <w:szCs w:val="14"/>
        </w:rPr>
        <w:lastRenderedPageBreak/>
        <w:drawing>
          <wp:inline distT="0" distB="0" distL="0" distR="0">
            <wp:extent cx="4158400" cy="2750515"/>
            <wp:effectExtent l="19050" t="0" r="0" b="0"/>
            <wp:docPr id="3" name="Рисунок 5" descr="http://gizel-int.osedu2.ru/portals/78/Images/news/ya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zel-int.osedu2.ru/portals/78/Images/news/ya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35" cy="275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56" w:rsidRPr="007A5BCE" w:rsidRDefault="003E0D56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7A5BCE">
        <w:rPr>
          <w:rStyle w:val="a7"/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  С 26 по 31 января 2015 года</w:t>
      </w:r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 прошла предметная неделя по истории, посвященная 70-летию Великой Победы. В фойе школы была организована выставка детских рисунков «Война глазами детей», «Владикавказ. Рубежи Славы». Здесь же были представлены творческие работы учащихся 5-х и 7-х классов, написанные в форме эссе и сочинений по теме «История Великой Отечественной войны в истории моей семьи».</w:t>
      </w:r>
    </w:p>
    <w:p w:rsidR="007A5BCE" w:rsidRDefault="003E0D56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  В 8 «А» классе под руководством учителя истории </w:t>
      </w:r>
      <w:proofErr w:type="spellStart"/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Сидаковой</w:t>
      </w:r>
      <w:proofErr w:type="spellEnd"/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М.И. прошло внеклассное мероприятие «Этюды Великой Отечественной войны». Здесь звучали стихи советских поэтов Учитель  истории </w:t>
      </w:r>
      <w:proofErr w:type="spellStart"/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Магкаев</w:t>
      </w:r>
      <w:proofErr w:type="spellEnd"/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Б.Д.. с учащимися 5-х  классов организовал интеллектуальную игру- викторину «Знатоки Великой Отечественной войны». В 11-х классах учитель </w:t>
      </w:r>
      <w:proofErr w:type="spellStart"/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Гизоева</w:t>
      </w:r>
      <w:proofErr w:type="spellEnd"/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И.Г. провела зачет по Второй Мировой войне в игровой форме по типу «Своя игра». Были представлены категории </w:t>
      </w:r>
    </w:p>
    <w:p w:rsidR="007A5BCE" w:rsidRDefault="007A5BCE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</w:p>
    <w:p w:rsidR="003E0D56" w:rsidRPr="007A5BCE" w:rsidRDefault="003E0D56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«Герой», «Крупнейшие военные операции», «Занимательные даты», «Расшифровка», «Разное о войне».</w:t>
      </w:r>
    </w:p>
    <w:p w:rsidR="003E0D56" w:rsidRDefault="003E0D56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 w:rsidRPr="007A5BCE"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  Наиболее активных учащихся поощрили экскурсией на Аллею Славы.</w:t>
      </w:r>
    </w:p>
    <w:p w:rsidR="007A5BCE" w:rsidRDefault="007A5BCE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                                                                     </w:t>
      </w:r>
      <w:proofErr w:type="spellStart"/>
      <w:r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>Сидакова</w:t>
      </w:r>
      <w:proofErr w:type="spellEnd"/>
      <w:r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М.И.,                  </w:t>
      </w:r>
    </w:p>
    <w:p w:rsidR="007A5BCE" w:rsidRPr="007A5BCE" w:rsidRDefault="007A5BCE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>
        <w:rPr>
          <w:rFonts w:ascii="inherit" w:hAnsi="inherit" w:cs="Arial"/>
          <w:color w:val="000000"/>
          <w:sz w:val="36"/>
          <w:szCs w:val="36"/>
          <w:bdr w:val="none" w:sz="0" w:space="0" w:color="auto" w:frame="1"/>
        </w:rPr>
        <w:t xml:space="preserve">                                                                      учитель истории</w:t>
      </w:r>
    </w:p>
    <w:p w:rsidR="003E0D56" w:rsidRDefault="003E0D56" w:rsidP="00733973">
      <w:pPr>
        <w:spacing w:after="0"/>
        <w:jc w:val="right"/>
        <w:rPr>
          <w:b/>
          <w:noProof/>
          <w:color w:val="0070C0"/>
          <w:sz w:val="48"/>
          <w:szCs w:val="48"/>
          <w:lang w:eastAsia="ru-RU"/>
        </w:rPr>
      </w:pPr>
    </w:p>
    <w:p w:rsidR="000E2062" w:rsidRDefault="000E2062" w:rsidP="00733973">
      <w:pPr>
        <w:spacing w:after="0"/>
        <w:jc w:val="right"/>
        <w:rPr>
          <w:b/>
          <w:noProof/>
          <w:color w:val="0070C0"/>
          <w:sz w:val="48"/>
          <w:szCs w:val="48"/>
          <w:lang w:eastAsia="ru-RU"/>
        </w:rPr>
      </w:pPr>
    </w:p>
    <w:p w:rsidR="000E2062" w:rsidRPr="006E0991" w:rsidRDefault="000E2062" w:rsidP="00733973">
      <w:pPr>
        <w:spacing w:after="0"/>
        <w:jc w:val="right"/>
        <w:rPr>
          <w:b/>
          <w:noProof/>
          <w:color w:val="0070C0"/>
          <w:sz w:val="48"/>
          <w:szCs w:val="48"/>
          <w:lang w:eastAsia="ru-RU"/>
        </w:rPr>
      </w:pPr>
    </w:p>
    <w:p w:rsidR="00A60A93" w:rsidRDefault="007A5BCE" w:rsidP="00A60A93">
      <w:pPr>
        <w:spacing w:after="0"/>
        <w:rPr>
          <w:b/>
          <w:noProof/>
          <w:color w:val="0070C0"/>
          <w:sz w:val="40"/>
          <w:szCs w:val="40"/>
          <w:lang w:eastAsia="ru-RU"/>
        </w:rPr>
      </w:pPr>
      <w:r>
        <w:rPr>
          <w:b/>
          <w:noProof/>
          <w:color w:val="0070C0"/>
          <w:sz w:val="40"/>
          <w:szCs w:val="40"/>
          <w:lang w:eastAsia="ru-RU"/>
        </w:rPr>
        <w:t>Химия и жизнь</w:t>
      </w:r>
    </w:p>
    <w:p w:rsidR="003E0D56" w:rsidRPr="007A5BCE" w:rsidRDefault="003E0D56" w:rsidP="003E0D56">
      <w:pPr>
        <w:rPr>
          <w:sz w:val="32"/>
          <w:szCs w:val="32"/>
        </w:rPr>
      </w:pPr>
      <w:r w:rsidRPr="007A5BCE">
        <w:rPr>
          <w:rStyle w:val="a8"/>
          <w:rFonts w:ascii="inherit" w:hAnsi="inherit" w:cs="Arial"/>
          <w:b/>
          <w:bCs/>
          <w:color w:val="000000"/>
          <w:spacing w:val="-15"/>
          <w:sz w:val="32"/>
          <w:szCs w:val="32"/>
          <w:bdr w:val="none" w:sz="0" w:space="0" w:color="auto" w:frame="1"/>
          <w:shd w:val="clear" w:color="auto" w:fill="FFFFFF"/>
        </w:rPr>
        <w:t>15</w:t>
      </w:r>
      <w:r w:rsidRPr="007A5BCE">
        <w:rPr>
          <w:rStyle w:val="apple-converted-space"/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A5BCE">
        <w:rPr>
          <w:rStyle w:val="a7"/>
          <w:rFonts w:ascii="inherit" w:hAnsi="inherit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января 2014 года</w:t>
      </w:r>
      <w:r w:rsidRP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 в 8-11 классах была проведена интеллектуальная игра «</w:t>
      </w:r>
      <w:hyperlink r:id="rId8" w:tgtFrame="_blank" w:history="1">
        <w:r w:rsidRPr="007A5BCE">
          <w:rPr>
            <w:rStyle w:val="a5"/>
            <w:rFonts w:ascii="inherit" w:hAnsi="inherit" w:cs="Arial"/>
            <w:color w:val="666666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Химия</w:t>
        </w:r>
      </w:hyperlink>
      <w:r w:rsidRPr="007A5BCE">
        <w:rPr>
          <w:rStyle w:val="apple-converted-space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и жизнь». Инициатором подготовки был сам учитель</w:t>
      </w:r>
      <w:r w:rsidRPr="007A5BCE">
        <w:rPr>
          <w:rStyle w:val="apple-converted-space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7A5BCE">
          <w:rPr>
            <w:rStyle w:val="a5"/>
            <w:rFonts w:ascii="inherit" w:hAnsi="inherit" w:cs="Arial"/>
            <w:color w:val="666666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химии</w:t>
        </w:r>
      </w:hyperlink>
      <w:r w:rsidRPr="007A5BCE">
        <w:rPr>
          <w:rStyle w:val="apple-converted-space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proofErr w:type="spellStart"/>
      <w:r w:rsidRP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Каболова</w:t>
      </w:r>
      <w:proofErr w:type="spellEnd"/>
      <w:r w:rsidRP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З.Г., а провели мероприятие воспитатели данных классов.</w:t>
      </w:r>
    </w:p>
    <w:p w:rsidR="003E0D56" w:rsidRPr="007A5BCE" w:rsidRDefault="003E0D56" w:rsidP="003E0D56">
      <w:pPr>
        <w:pStyle w:val="a6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7A5BCE">
        <w:rPr>
          <w:rFonts w:ascii="inherit" w:hAnsi="inherit" w:cs="Arial"/>
          <w:color w:val="000000"/>
          <w:sz w:val="32"/>
          <w:szCs w:val="32"/>
          <w:bdr w:val="none" w:sz="0" w:space="0" w:color="auto" w:frame="1"/>
        </w:rPr>
        <w:br/>
      </w:r>
      <w:r w:rsidRPr="007A5BCE">
        <w:rPr>
          <w:rFonts w:ascii="inherit" w:hAnsi="inherit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1960245" cy="1316990"/>
            <wp:effectExtent l="19050" t="0" r="1905" b="0"/>
            <wp:docPr id="9" name="Рисунок 7" descr="http://gizel-int.osedu2.ru/portals/78/Images/news/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zel-int.osedu2.ru/portals/78/Images/news/y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BCE">
        <w:rPr>
          <w:rFonts w:ascii="inherit" w:hAnsi="inherit" w:cs="Arial"/>
          <w:color w:val="000000"/>
          <w:sz w:val="32"/>
          <w:szCs w:val="32"/>
          <w:bdr w:val="none" w:sz="0" w:space="0" w:color="auto" w:frame="1"/>
        </w:rPr>
        <w:br/>
      </w:r>
    </w:p>
    <w:p w:rsidR="003E0D56" w:rsidRPr="007A5BCE" w:rsidRDefault="003E0D56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7A5BCE">
        <w:rPr>
          <w:rFonts w:ascii="inherit" w:hAnsi="inherit" w:cs="Arial"/>
          <w:color w:val="000000"/>
          <w:sz w:val="32"/>
          <w:szCs w:val="32"/>
          <w:bdr w:val="none" w:sz="0" w:space="0" w:color="auto" w:frame="1"/>
        </w:rPr>
        <w:t>  Мероприятие способствовало формированию мышления, памяти, умения использовать свой интеллектуальный потенциал, развитию химической компетенции (химически грамотное обращение с веществами, материалами и процессами, безопасное для собственной жизни и окружающей среды), а для зрителей – желания тоже участвовать в подобных конкурсах, способствующих проявлению интеллектуальных способностей, повышению их эрудиции.</w:t>
      </w:r>
    </w:p>
    <w:p w:rsidR="003E0D56" w:rsidRPr="007A5BCE" w:rsidRDefault="003E0D56" w:rsidP="003E0D56">
      <w:pPr>
        <w:pStyle w:val="a6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7A5BCE">
        <w:rPr>
          <w:rFonts w:ascii="inherit" w:hAnsi="inherit" w:cs="Arial"/>
          <w:color w:val="000000"/>
          <w:sz w:val="32"/>
          <w:szCs w:val="32"/>
          <w:bdr w:val="none" w:sz="0" w:space="0" w:color="auto" w:frame="1"/>
        </w:rPr>
        <w:t>  Было соблюдено соотношение рационального (степень сложности вопросов) и эмоциональности (степень «интересности» вопросов, обратная связь как с игроками, так и со зрителями). Не только участники, но и зрители были увлечены игрой.</w:t>
      </w:r>
    </w:p>
    <w:p w:rsidR="003E0D56" w:rsidRPr="007A5BCE" w:rsidRDefault="003E0D56" w:rsidP="003E0D56">
      <w:pPr>
        <w:spacing w:after="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  В конце игры были определены победители . На глазах учащихся школы повысилась популярность интеллекту</w:t>
      </w:r>
      <w:r w:rsid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альных игр. Конкурс понравился  игрокам</w:t>
      </w:r>
      <w:r w:rsidRP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 зрителям</w:t>
      </w:r>
      <w:r w:rsid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,</w:t>
      </w:r>
      <w:r w:rsidRPr="007A5BCE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 прошел «на одном дыхании».</w:t>
      </w:r>
    </w:p>
    <w:p w:rsidR="003E0D56" w:rsidRPr="007A5BCE" w:rsidRDefault="007A5BCE" w:rsidP="003E0D56">
      <w:pPr>
        <w:spacing w:after="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</w:t>
      </w:r>
    </w:p>
    <w:p w:rsidR="007A5BCE" w:rsidRDefault="007A5BCE" w:rsidP="003E0D56">
      <w:pPr>
        <w:spacing w:after="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</w:p>
    <w:p w:rsidR="007A5BCE" w:rsidRDefault="007A5BCE" w:rsidP="003E0D56">
      <w:pPr>
        <w:spacing w:after="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3E0D56" w:rsidRPr="007A5BCE" w:rsidRDefault="007A5BCE" w:rsidP="003E0D56">
      <w:pPr>
        <w:spacing w:after="0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proofErr w:type="spellStart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Короева</w:t>
      </w:r>
      <w:proofErr w:type="spellEnd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Л.Б.,учитель</w:t>
      </w:r>
      <w:proofErr w:type="spellEnd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биологии</w:t>
      </w:r>
    </w:p>
    <w:p w:rsidR="00A60A93" w:rsidRPr="007A5BCE" w:rsidRDefault="00A60A93" w:rsidP="00A60A93">
      <w:pPr>
        <w:spacing w:after="0"/>
        <w:rPr>
          <w:b/>
          <w:noProof/>
          <w:color w:val="0070C0"/>
          <w:sz w:val="32"/>
          <w:szCs w:val="32"/>
          <w:lang w:eastAsia="ru-RU"/>
        </w:rPr>
      </w:pPr>
    </w:p>
    <w:p w:rsidR="00131F6D" w:rsidRPr="00733973" w:rsidRDefault="006E0991" w:rsidP="00A60A93">
      <w:pPr>
        <w:spacing w:after="0"/>
        <w:rPr>
          <w:b/>
          <w:noProof/>
          <w:color w:val="7030A0"/>
          <w:sz w:val="40"/>
          <w:szCs w:val="40"/>
          <w:lang w:eastAsia="ru-RU"/>
        </w:rPr>
      </w:pPr>
      <w:r>
        <w:rPr>
          <w:b/>
          <w:noProof/>
          <w:color w:val="7030A0"/>
          <w:sz w:val="40"/>
          <w:szCs w:val="40"/>
          <w:lang w:eastAsia="ru-RU"/>
        </w:rPr>
        <w:t xml:space="preserve"> </w:t>
      </w:r>
    </w:p>
    <w:p w:rsidR="00131F6D" w:rsidRDefault="00131F6D" w:rsidP="009D70FF">
      <w:pPr>
        <w:spacing w:after="0"/>
        <w:jc w:val="center"/>
        <w:rPr>
          <w:b/>
          <w:sz w:val="40"/>
          <w:szCs w:val="40"/>
        </w:rPr>
        <w:sectPr w:rsidR="00131F6D" w:rsidSect="009D70FF">
          <w:pgSz w:w="11906" w:h="16838" w:code="9"/>
          <w:pgMar w:top="284" w:right="1134" w:bottom="1134" w:left="851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</w:p>
    <w:p w:rsidR="00F8603C" w:rsidRPr="00C80931" w:rsidRDefault="00F8603C" w:rsidP="00F8603C">
      <w:pPr>
        <w:spacing w:after="0"/>
        <w:rPr>
          <w:rStyle w:val="apple-converted-space"/>
          <w:b/>
          <w:i/>
          <w:color w:val="323232"/>
          <w:sz w:val="20"/>
          <w:szCs w:val="20"/>
        </w:rPr>
      </w:pPr>
      <w:r w:rsidRPr="00C80931">
        <w:rPr>
          <w:rStyle w:val="apple-converted-space"/>
          <w:color w:val="00B0F0"/>
          <w:sz w:val="20"/>
          <w:szCs w:val="20"/>
        </w:rPr>
        <w:lastRenderedPageBreak/>
        <w:t>Редактор</w:t>
      </w:r>
      <w:r w:rsidRPr="00C80931">
        <w:rPr>
          <w:rStyle w:val="apple-converted-space"/>
          <w:color w:val="323232"/>
          <w:sz w:val="20"/>
          <w:szCs w:val="20"/>
        </w:rPr>
        <w:t xml:space="preserve">:  </w:t>
      </w:r>
      <w:proofErr w:type="spellStart"/>
      <w:r w:rsidR="00D644A0">
        <w:rPr>
          <w:rStyle w:val="apple-converted-space"/>
          <w:b/>
          <w:i/>
          <w:color w:val="323232"/>
          <w:sz w:val="20"/>
          <w:szCs w:val="20"/>
        </w:rPr>
        <w:t>Гизоева</w:t>
      </w:r>
      <w:proofErr w:type="spellEnd"/>
      <w:r w:rsidR="00D644A0">
        <w:rPr>
          <w:rStyle w:val="apple-converted-space"/>
          <w:b/>
          <w:i/>
          <w:color w:val="323232"/>
          <w:sz w:val="20"/>
          <w:szCs w:val="20"/>
        </w:rPr>
        <w:t xml:space="preserve"> И.Г.</w:t>
      </w:r>
    </w:p>
    <w:p w:rsidR="00131F6D" w:rsidRPr="00972499" w:rsidRDefault="00F8603C" w:rsidP="00972499">
      <w:pPr>
        <w:spacing w:after="0"/>
        <w:rPr>
          <w:rFonts w:ascii="Comic Sans MS" w:hAnsi="Comic Sans MS"/>
          <w:noProof/>
          <w:sz w:val="28"/>
          <w:szCs w:val="28"/>
          <w:lang w:eastAsia="ru-RU"/>
        </w:rPr>
      </w:pPr>
      <w:r w:rsidRPr="00C80931">
        <w:rPr>
          <w:rStyle w:val="apple-converted-space"/>
          <w:color w:val="0070C0"/>
          <w:sz w:val="20"/>
          <w:szCs w:val="20"/>
        </w:rPr>
        <w:t>Ответственный за проект</w:t>
      </w:r>
      <w:r w:rsidRPr="00C80931">
        <w:rPr>
          <w:rStyle w:val="apple-converted-space"/>
          <w:b/>
          <w:i/>
          <w:color w:val="323232"/>
          <w:sz w:val="20"/>
          <w:szCs w:val="20"/>
        </w:rPr>
        <w:t>:</w:t>
      </w:r>
      <w:r>
        <w:rPr>
          <w:rStyle w:val="apple-converted-space"/>
          <w:b/>
          <w:i/>
          <w:color w:val="323232"/>
          <w:sz w:val="20"/>
          <w:szCs w:val="20"/>
        </w:rPr>
        <w:t xml:space="preserve"> </w:t>
      </w:r>
      <w:r w:rsidRPr="00C80931">
        <w:rPr>
          <w:rStyle w:val="apple-converted-space"/>
          <w:b/>
          <w:i/>
          <w:color w:val="323232"/>
          <w:sz w:val="20"/>
          <w:szCs w:val="20"/>
        </w:rPr>
        <w:t xml:space="preserve"> </w:t>
      </w:r>
      <w:proofErr w:type="spellStart"/>
      <w:r w:rsidR="00D644A0">
        <w:rPr>
          <w:rStyle w:val="apple-converted-space"/>
          <w:b/>
          <w:i/>
          <w:color w:val="323232"/>
          <w:sz w:val="20"/>
          <w:szCs w:val="20"/>
        </w:rPr>
        <w:t>Тетермазова</w:t>
      </w:r>
      <w:proofErr w:type="spellEnd"/>
      <w:r w:rsidR="00D644A0">
        <w:rPr>
          <w:rStyle w:val="apple-converted-space"/>
          <w:b/>
          <w:i/>
          <w:color w:val="323232"/>
          <w:sz w:val="20"/>
          <w:szCs w:val="20"/>
        </w:rPr>
        <w:t xml:space="preserve"> З.Ц.</w:t>
      </w:r>
    </w:p>
    <w:sectPr w:rsidR="00131F6D" w:rsidRPr="00972499" w:rsidSect="00F8603C">
      <w:type w:val="continuous"/>
      <w:pgSz w:w="11906" w:h="16838" w:code="9"/>
      <w:pgMar w:top="709" w:right="1134" w:bottom="709" w:left="85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D70FF"/>
    <w:rsid w:val="000001D1"/>
    <w:rsid w:val="00013919"/>
    <w:rsid w:val="00016EAD"/>
    <w:rsid w:val="00017607"/>
    <w:rsid w:val="00017EDC"/>
    <w:rsid w:val="00022363"/>
    <w:rsid w:val="00025AB5"/>
    <w:rsid w:val="00027466"/>
    <w:rsid w:val="000346F1"/>
    <w:rsid w:val="00070B53"/>
    <w:rsid w:val="00075789"/>
    <w:rsid w:val="0007599B"/>
    <w:rsid w:val="0008075E"/>
    <w:rsid w:val="000821C3"/>
    <w:rsid w:val="00085E53"/>
    <w:rsid w:val="000976BC"/>
    <w:rsid w:val="000A2ED9"/>
    <w:rsid w:val="000A4692"/>
    <w:rsid w:val="000A69E1"/>
    <w:rsid w:val="000B00FF"/>
    <w:rsid w:val="000B3BF5"/>
    <w:rsid w:val="000B4F62"/>
    <w:rsid w:val="000C20D5"/>
    <w:rsid w:val="000C4DA4"/>
    <w:rsid w:val="000D2150"/>
    <w:rsid w:val="000D7C98"/>
    <w:rsid w:val="000E2062"/>
    <w:rsid w:val="000E2B2B"/>
    <w:rsid w:val="000F5067"/>
    <w:rsid w:val="000F693C"/>
    <w:rsid w:val="001112C4"/>
    <w:rsid w:val="001213FD"/>
    <w:rsid w:val="00122FCE"/>
    <w:rsid w:val="00127104"/>
    <w:rsid w:val="00131F2F"/>
    <w:rsid w:val="00131F6D"/>
    <w:rsid w:val="0013718B"/>
    <w:rsid w:val="00152D38"/>
    <w:rsid w:val="00156A4F"/>
    <w:rsid w:val="00165552"/>
    <w:rsid w:val="00170551"/>
    <w:rsid w:val="00177999"/>
    <w:rsid w:val="00177A6F"/>
    <w:rsid w:val="00180863"/>
    <w:rsid w:val="00181E8F"/>
    <w:rsid w:val="00182E59"/>
    <w:rsid w:val="00184C46"/>
    <w:rsid w:val="00192A11"/>
    <w:rsid w:val="0019544F"/>
    <w:rsid w:val="001A74F5"/>
    <w:rsid w:val="001B2E4B"/>
    <w:rsid w:val="001B6F14"/>
    <w:rsid w:val="001C43EB"/>
    <w:rsid w:val="001E61A4"/>
    <w:rsid w:val="001E6E7C"/>
    <w:rsid w:val="001F0B7B"/>
    <w:rsid w:val="001F2D03"/>
    <w:rsid w:val="001F7438"/>
    <w:rsid w:val="002022C4"/>
    <w:rsid w:val="002024DD"/>
    <w:rsid w:val="0021216F"/>
    <w:rsid w:val="002139D3"/>
    <w:rsid w:val="00214080"/>
    <w:rsid w:val="00214F3C"/>
    <w:rsid w:val="00216DBB"/>
    <w:rsid w:val="00225E62"/>
    <w:rsid w:val="00233795"/>
    <w:rsid w:val="00241F41"/>
    <w:rsid w:val="00247FE5"/>
    <w:rsid w:val="0025060B"/>
    <w:rsid w:val="002548DE"/>
    <w:rsid w:val="00260DAC"/>
    <w:rsid w:val="00261133"/>
    <w:rsid w:val="0026184D"/>
    <w:rsid w:val="00262D32"/>
    <w:rsid w:val="00265AFD"/>
    <w:rsid w:val="0026736C"/>
    <w:rsid w:val="00273153"/>
    <w:rsid w:val="00277806"/>
    <w:rsid w:val="00280C22"/>
    <w:rsid w:val="002846B0"/>
    <w:rsid w:val="00284C2D"/>
    <w:rsid w:val="00287404"/>
    <w:rsid w:val="00296FE7"/>
    <w:rsid w:val="002B243A"/>
    <w:rsid w:val="002B70E1"/>
    <w:rsid w:val="002C0BFD"/>
    <w:rsid w:val="002C1536"/>
    <w:rsid w:val="002C38D9"/>
    <w:rsid w:val="002D1B98"/>
    <w:rsid w:val="002E3B1C"/>
    <w:rsid w:val="002E4FDC"/>
    <w:rsid w:val="002E6E34"/>
    <w:rsid w:val="002F4946"/>
    <w:rsid w:val="002F495C"/>
    <w:rsid w:val="002F733D"/>
    <w:rsid w:val="00303868"/>
    <w:rsid w:val="0030639B"/>
    <w:rsid w:val="00307C33"/>
    <w:rsid w:val="0031190B"/>
    <w:rsid w:val="00317605"/>
    <w:rsid w:val="00321904"/>
    <w:rsid w:val="00336525"/>
    <w:rsid w:val="00340E2F"/>
    <w:rsid w:val="003507A6"/>
    <w:rsid w:val="00355360"/>
    <w:rsid w:val="00355A33"/>
    <w:rsid w:val="003607FD"/>
    <w:rsid w:val="00362A38"/>
    <w:rsid w:val="00367C47"/>
    <w:rsid w:val="00373AAC"/>
    <w:rsid w:val="00376B50"/>
    <w:rsid w:val="00382C1C"/>
    <w:rsid w:val="003862B1"/>
    <w:rsid w:val="00395608"/>
    <w:rsid w:val="003A3CDB"/>
    <w:rsid w:val="003A4DC2"/>
    <w:rsid w:val="003B292A"/>
    <w:rsid w:val="003B45BB"/>
    <w:rsid w:val="003B59D1"/>
    <w:rsid w:val="003B743C"/>
    <w:rsid w:val="003B7703"/>
    <w:rsid w:val="003C18B1"/>
    <w:rsid w:val="003C4C5A"/>
    <w:rsid w:val="003D39DC"/>
    <w:rsid w:val="003D7620"/>
    <w:rsid w:val="003E0D56"/>
    <w:rsid w:val="003E0D8D"/>
    <w:rsid w:val="003E139A"/>
    <w:rsid w:val="003E28FD"/>
    <w:rsid w:val="003F1A76"/>
    <w:rsid w:val="003F7571"/>
    <w:rsid w:val="00403DDF"/>
    <w:rsid w:val="00405623"/>
    <w:rsid w:val="00414435"/>
    <w:rsid w:val="00420AD0"/>
    <w:rsid w:val="0042287C"/>
    <w:rsid w:val="004231DF"/>
    <w:rsid w:val="00426CB6"/>
    <w:rsid w:val="00431BAD"/>
    <w:rsid w:val="00431BD1"/>
    <w:rsid w:val="00435FE4"/>
    <w:rsid w:val="004408FE"/>
    <w:rsid w:val="0044498D"/>
    <w:rsid w:val="00446A24"/>
    <w:rsid w:val="00447B6A"/>
    <w:rsid w:val="00451ED7"/>
    <w:rsid w:val="0046355F"/>
    <w:rsid w:val="004650B3"/>
    <w:rsid w:val="00470449"/>
    <w:rsid w:val="00471493"/>
    <w:rsid w:val="00480BCF"/>
    <w:rsid w:val="00482E79"/>
    <w:rsid w:val="004933C0"/>
    <w:rsid w:val="00494702"/>
    <w:rsid w:val="004949DE"/>
    <w:rsid w:val="00497F56"/>
    <w:rsid w:val="004A4BD3"/>
    <w:rsid w:val="004A75B3"/>
    <w:rsid w:val="004B41F4"/>
    <w:rsid w:val="004C1586"/>
    <w:rsid w:val="004C57B1"/>
    <w:rsid w:val="004C708F"/>
    <w:rsid w:val="004D630E"/>
    <w:rsid w:val="004D68AC"/>
    <w:rsid w:val="004D68DC"/>
    <w:rsid w:val="004E0291"/>
    <w:rsid w:val="004E1C35"/>
    <w:rsid w:val="004F5AE7"/>
    <w:rsid w:val="004F7019"/>
    <w:rsid w:val="00502336"/>
    <w:rsid w:val="00502A0A"/>
    <w:rsid w:val="00510231"/>
    <w:rsid w:val="00513DC5"/>
    <w:rsid w:val="005170FD"/>
    <w:rsid w:val="0052452F"/>
    <w:rsid w:val="00524D87"/>
    <w:rsid w:val="005276F7"/>
    <w:rsid w:val="00532ED4"/>
    <w:rsid w:val="005374AC"/>
    <w:rsid w:val="00542E22"/>
    <w:rsid w:val="00543804"/>
    <w:rsid w:val="005517A6"/>
    <w:rsid w:val="005607D2"/>
    <w:rsid w:val="00562DE5"/>
    <w:rsid w:val="00563A43"/>
    <w:rsid w:val="00565436"/>
    <w:rsid w:val="00566EBE"/>
    <w:rsid w:val="005677AE"/>
    <w:rsid w:val="005759C0"/>
    <w:rsid w:val="00587BAF"/>
    <w:rsid w:val="0059083F"/>
    <w:rsid w:val="00593F32"/>
    <w:rsid w:val="00595987"/>
    <w:rsid w:val="00596FFF"/>
    <w:rsid w:val="005A07DA"/>
    <w:rsid w:val="005A73B2"/>
    <w:rsid w:val="005B2504"/>
    <w:rsid w:val="005B5261"/>
    <w:rsid w:val="005B5842"/>
    <w:rsid w:val="005C0A78"/>
    <w:rsid w:val="005C5FE6"/>
    <w:rsid w:val="005D30E2"/>
    <w:rsid w:val="005D65CC"/>
    <w:rsid w:val="005E07EC"/>
    <w:rsid w:val="005E0C50"/>
    <w:rsid w:val="005E6CB0"/>
    <w:rsid w:val="005E7C0C"/>
    <w:rsid w:val="00600667"/>
    <w:rsid w:val="00600FD0"/>
    <w:rsid w:val="0060494B"/>
    <w:rsid w:val="00613317"/>
    <w:rsid w:val="0063411F"/>
    <w:rsid w:val="00637C34"/>
    <w:rsid w:val="00637F59"/>
    <w:rsid w:val="00642904"/>
    <w:rsid w:val="00642A70"/>
    <w:rsid w:val="00647707"/>
    <w:rsid w:val="00650E25"/>
    <w:rsid w:val="00654AC3"/>
    <w:rsid w:val="006559EA"/>
    <w:rsid w:val="00656B0F"/>
    <w:rsid w:val="006578C8"/>
    <w:rsid w:val="00660EB0"/>
    <w:rsid w:val="00661C9C"/>
    <w:rsid w:val="00666829"/>
    <w:rsid w:val="0067056C"/>
    <w:rsid w:val="00672485"/>
    <w:rsid w:val="00674EF6"/>
    <w:rsid w:val="0067793D"/>
    <w:rsid w:val="00677988"/>
    <w:rsid w:val="006800A6"/>
    <w:rsid w:val="00693549"/>
    <w:rsid w:val="006A013E"/>
    <w:rsid w:val="006A2651"/>
    <w:rsid w:val="006A4222"/>
    <w:rsid w:val="006B0F1E"/>
    <w:rsid w:val="006B3CF8"/>
    <w:rsid w:val="006B5297"/>
    <w:rsid w:val="006B5585"/>
    <w:rsid w:val="006C1101"/>
    <w:rsid w:val="006C3EA3"/>
    <w:rsid w:val="006D40A0"/>
    <w:rsid w:val="006E0991"/>
    <w:rsid w:val="006E55EC"/>
    <w:rsid w:val="006E5FA6"/>
    <w:rsid w:val="006E76AB"/>
    <w:rsid w:val="006F394C"/>
    <w:rsid w:val="00702CC5"/>
    <w:rsid w:val="00703EFD"/>
    <w:rsid w:val="0072124F"/>
    <w:rsid w:val="00721D85"/>
    <w:rsid w:val="00722299"/>
    <w:rsid w:val="007241EE"/>
    <w:rsid w:val="0072687E"/>
    <w:rsid w:val="007302F8"/>
    <w:rsid w:val="00730D9C"/>
    <w:rsid w:val="00732A2E"/>
    <w:rsid w:val="0073365B"/>
    <w:rsid w:val="00733973"/>
    <w:rsid w:val="00737090"/>
    <w:rsid w:val="00744EF0"/>
    <w:rsid w:val="007505DE"/>
    <w:rsid w:val="007566C9"/>
    <w:rsid w:val="00763012"/>
    <w:rsid w:val="00767C70"/>
    <w:rsid w:val="00772804"/>
    <w:rsid w:val="0077561A"/>
    <w:rsid w:val="00784FFC"/>
    <w:rsid w:val="00785CE1"/>
    <w:rsid w:val="007928DE"/>
    <w:rsid w:val="00796FA3"/>
    <w:rsid w:val="00797114"/>
    <w:rsid w:val="007A1E63"/>
    <w:rsid w:val="007A5BCE"/>
    <w:rsid w:val="007A6993"/>
    <w:rsid w:val="007B256B"/>
    <w:rsid w:val="007C0553"/>
    <w:rsid w:val="007C2B41"/>
    <w:rsid w:val="007D55C2"/>
    <w:rsid w:val="007D639A"/>
    <w:rsid w:val="007E0C16"/>
    <w:rsid w:val="007E3464"/>
    <w:rsid w:val="007E39F3"/>
    <w:rsid w:val="007F19BE"/>
    <w:rsid w:val="007F7DA4"/>
    <w:rsid w:val="00801EB3"/>
    <w:rsid w:val="00803417"/>
    <w:rsid w:val="00815612"/>
    <w:rsid w:val="00816200"/>
    <w:rsid w:val="00817690"/>
    <w:rsid w:val="00825514"/>
    <w:rsid w:val="00833D9A"/>
    <w:rsid w:val="00837CF8"/>
    <w:rsid w:val="0084692C"/>
    <w:rsid w:val="00855807"/>
    <w:rsid w:val="00860EEC"/>
    <w:rsid w:val="00872042"/>
    <w:rsid w:val="0088194A"/>
    <w:rsid w:val="008917C6"/>
    <w:rsid w:val="008942CD"/>
    <w:rsid w:val="00894E5E"/>
    <w:rsid w:val="008975C5"/>
    <w:rsid w:val="008A5782"/>
    <w:rsid w:val="008A7423"/>
    <w:rsid w:val="008B1818"/>
    <w:rsid w:val="008B3C25"/>
    <w:rsid w:val="008C0AA3"/>
    <w:rsid w:val="008C15BE"/>
    <w:rsid w:val="008D0A2B"/>
    <w:rsid w:val="008D3962"/>
    <w:rsid w:val="008D4EA7"/>
    <w:rsid w:val="008E1456"/>
    <w:rsid w:val="008E29F6"/>
    <w:rsid w:val="008E4BC0"/>
    <w:rsid w:val="008F463C"/>
    <w:rsid w:val="00901987"/>
    <w:rsid w:val="00906A27"/>
    <w:rsid w:val="00910630"/>
    <w:rsid w:val="00921C53"/>
    <w:rsid w:val="00923F2E"/>
    <w:rsid w:val="009248F4"/>
    <w:rsid w:val="00925221"/>
    <w:rsid w:val="0092571B"/>
    <w:rsid w:val="00931692"/>
    <w:rsid w:val="00944D54"/>
    <w:rsid w:val="00945A65"/>
    <w:rsid w:val="009466B2"/>
    <w:rsid w:val="00950A59"/>
    <w:rsid w:val="0095284E"/>
    <w:rsid w:val="00952C19"/>
    <w:rsid w:val="00954869"/>
    <w:rsid w:val="009625A0"/>
    <w:rsid w:val="00964863"/>
    <w:rsid w:val="00965616"/>
    <w:rsid w:val="00972499"/>
    <w:rsid w:val="0097510E"/>
    <w:rsid w:val="00976B3C"/>
    <w:rsid w:val="00977986"/>
    <w:rsid w:val="00980B47"/>
    <w:rsid w:val="0098178F"/>
    <w:rsid w:val="00982329"/>
    <w:rsid w:val="00994A47"/>
    <w:rsid w:val="00995A85"/>
    <w:rsid w:val="00997461"/>
    <w:rsid w:val="009A001B"/>
    <w:rsid w:val="009A1213"/>
    <w:rsid w:val="009A2325"/>
    <w:rsid w:val="009B66A5"/>
    <w:rsid w:val="009D3C13"/>
    <w:rsid w:val="009D70FF"/>
    <w:rsid w:val="009E0CEE"/>
    <w:rsid w:val="009F2F2E"/>
    <w:rsid w:val="009F3AFB"/>
    <w:rsid w:val="00A00217"/>
    <w:rsid w:val="00A10282"/>
    <w:rsid w:val="00A130E2"/>
    <w:rsid w:val="00A16B9E"/>
    <w:rsid w:val="00A315DF"/>
    <w:rsid w:val="00A35CB8"/>
    <w:rsid w:val="00A42454"/>
    <w:rsid w:val="00A433AE"/>
    <w:rsid w:val="00A44B1B"/>
    <w:rsid w:val="00A55354"/>
    <w:rsid w:val="00A57FCA"/>
    <w:rsid w:val="00A602DF"/>
    <w:rsid w:val="00A60A93"/>
    <w:rsid w:val="00A65AFE"/>
    <w:rsid w:val="00A9207C"/>
    <w:rsid w:val="00A963DF"/>
    <w:rsid w:val="00A9737D"/>
    <w:rsid w:val="00AA7D95"/>
    <w:rsid w:val="00AB2261"/>
    <w:rsid w:val="00AC56F2"/>
    <w:rsid w:val="00AC5DBB"/>
    <w:rsid w:val="00AC6511"/>
    <w:rsid w:val="00AD6FC5"/>
    <w:rsid w:val="00AD7B55"/>
    <w:rsid w:val="00AE0F70"/>
    <w:rsid w:val="00AE20AA"/>
    <w:rsid w:val="00AE6DB1"/>
    <w:rsid w:val="00AF46BD"/>
    <w:rsid w:val="00B007FB"/>
    <w:rsid w:val="00B00E55"/>
    <w:rsid w:val="00B23D63"/>
    <w:rsid w:val="00B2738A"/>
    <w:rsid w:val="00B35504"/>
    <w:rsid w:val="00B3677F"/>
    <w:rsid w:val="00B37BEF"/>
    <w:rsid w:val="00B40055"/>
    <w:rsid w:val="00B40C7A"/>
    <w:rsid w:val="00B54689"/>
    <w:rsid w:val="00B555B8"/>
    <w:rsid w:val="00B555CD"/>
    <w:rsid w:val="00B55D04"/>
    <w:rsid w:val="00B64AEF"/>
    <w:rsid w:val="00B75EE5"/>
    <w:rsid w:val="00B909D3"/>
    <w:rsid w:val="00B943F5"/>
    <w:rsid w:val="00BB39F9"/>
    <w:rsid w:val="00BC5573"/>
    <w:rsid w:val="00BD0719"/>
    <w:rsid w:val="00BD289E"/>
    <w:rsid w:val="00BD29B3"/>
    <w:rsid w:val="00BE4673"/>
    <w:rsid w:val="00BE79E0"/>
    <w:rsid w:val="00BE7E8C"/>
    <w:rsid w:val="00BF1BBE"/>
    <w:rsid w:val="00C2304F"/>
    <w:rsid w:val="00C255A9"/>
    <w:rsid w:val="00C31F8A"/>
    <w:rsid w:val="00C33BFC"/>
    <w:rsid w:val="00C367F1"/>
    <w:rsid w:val="00C37CEF"/>
    <w:rsid w:val="00C46B4A"/>
    <w:rsid w:val="00C5061F"/>
    <w:rsid w:val="00C568C3"/>
    <w:rsid w:val="00C61E4F"/>
    <w:rsid w:val="00C629A0"/>
    <w:rsid w:val="00C70FBC"/>
    <w:rsid w:val="00C965F6"/>
    <w:rsid w:val="00CA31ED"/>
    <w:rsid w:val="00CA41CE"/>
    <w:rsid w:val="00CA78B2"/>
    <w:rsid w:val="00CB24AB"/>
    <w:rsid w:val="00CB331F"/>
    <w:rsid w:val="00CB58FB"/>
    <w:rsid w:val="00CC7770"/>
    <w:rsid w:val="00CD2451"/>
    <w:rsid w:val="00CD3C0E"/>
    <w:rsid w:val="00CE21CD"/>
    <w:rsid w:val="00CE6325"/>
    <w:rsid w:val="00CE6F84"/>
    <w:rsid w:val="00CE71F5"/>
    <w:rsid w:val="00D00F4E"/>
    <w:rsid w:val="00D04B1D"/>
    <w:rsid w:val="00D2099C"/>
    <w:rsid w:val="00D20F99"/>
    <w:rsid w:val="00D22E88"/>
    <w:rsid w:val="00D23958"/>
    <w:rsid w:val="00D26EB4"/>
    <w:rsid w:val="00D37B25"/>
    <w:rsid w:val="00D43479"/>
    <w:rsid w:val="00D46E54"/>
    <w:rsid w:val="00D50D8D"/>
    <w:rsid w:val="00D520E8"/>
    <w:rsid w:val="00D5495B"/>
    <w:rsid w:val="00D572D8"/>
    <w:rsid w:val="00D644A0"/>
    <w:rsid w:val="00D74DD3"/>
    <w:rsid w:val="00D838A9"/>
    <w:rsid w:val="00D878B7"/>
    <w:rsid w:val="00DA1411"/>
    <w:rsid w:val="00DA5479"/>
    <w:rsid w:val="00DB02F2"/>
    <w:rsid w:val="00DB7BB4"/>
    <w:rsid w:val="00DC6950"/>
    <w:rsid w:val="00DD3047"/>
    <w:rsid w:val="00DD3131"/>
    <w:rsid w:val="00DE0DF5"/>
    <w:rsid w:val="00DE14F4"/>
    <w:rsid w:val="00DE44B4"/>
    <w:rsid w:val="00DF0992"/>
    <w:rsid w:val="00DF5AA5"/>
    <w:rsid w:val="00DF5BDB"/>
    <w:rsid w:val="00E01A56"/>
    <w:rsid w:val="00E01C81"/>
    <w:rsid w:val="00E0315A"/>
    <w:rsid w:val="00E067F7"/>
    <w:rsid w:val="00E10C75"/>
    <w:rsid w:val="00E147BC"/>
    <w:rsid w:val="00E16F2B"/>
    <w:rsid w:val="00E25D75"/>
    <w:rsid w:val="00E25F3E"/>
    <w:rsid w:val="00E302CB"/>
    <w:rsid w:val="00E40010"/>
    <w:rsid w:val="00E502D8"/>
    <w:rsid w:val="00E523C8"/>
    <w:rsid w:val="00E61853"/>
    <w:rsid w:val="00E63BF2"/>
    <w:rsid w:val="00E66FE0"/>
    <w:rsid w:val="00E72A00"/>
    <w:rsid w:val="00E72C9B"/>
    <w:rsid w:val="00E82BBB"/>
    <w:rsid w:val="00E85200"/>
    <w:rsid w:val="00E85879"/>
    <w:rsid w:val="00E86418"/>
    <w:rsid w:val="00E86E55"/>
    <w:rsid w:val="00E92D74"/>
    <w:rsid w:val="00EB5709"/>
    <w:rsid w:val="00EB6D59"/>
    <w:rsid w:val="00EC0832"/>
    <w:rsid w:val="00EC1DBC"/>
    <w:rsid w:val="00EC3E33"/>
    <w:rsid w:val="00EE1E38"/>
    <w:rsid w:val="00EE342D"/>
    <w:rsid w:val="00EE443F"/>
    <w:rsid w:val="00EF34F5"/>
    <w:rsid w:val="00F005E6"/>
    <w:rsid w:val="00F0592B"/>
    <w:rsid w:val="00F119ED"/>
    <w:rsid w:val="00F11EAE"/>
    <w:rsid w:val="00F12F2B"/>
    <w:rsid w:val="00F14069"/>
    <w:rsid w:val="00F149E4"/>
    <w:rsid w:val="00F264C6"/>
    <w:rsid w:val="00F331C8"/>
    <w:rsid w:val="00F3701A"/>
    <w:rsid w:val="00F400FC"/>
    <w:rsid w:val="00F41D39"/>
    <w:rsid w:val="00F526AC"/>
    <w:rsid w:val="00F63100"/>
    <w:rsid w:val="00F72B12"/>
    <w:rsid w:val="00F81593"/>
    <w:rsid w:val="00F84530"/>
    <w:rsid w:val="00F8454D"/>
    <w:rsid w:val="00F8603C"/>
    <w:rsid w:val="00F90F63"/>
    <w:rsid w:val="00F9138D"/>
    <w:rsid w:val="00F91D57"/>
    <w:rsid w:val="00F93B7F"/>
    <w:rsid w:val="00FB0FF9"/>
    <w:rsid w:val="00FB3935"/>
    <w:rsid w:val="00FB548B"/>
    <w:rsid w:val="00FC299B"/>
    <w:rsid w:val="00FD35CD"/>
    <w:rsid w:val="00FD5E8C"/>
    <w:rsid w:val="00FD6480"/>
    <w:rsid w:val="00FE5840"/>
    <w:rsid w:val="00FE6538"/>
    <w:rsid w:val="00FE78AD"/>
    <w:rsid w:val="00FF414F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64"/>
  </w:style>
  <w:style w:type="paragraph" w:styleId="1">
    <w:name w:val="heading 1"/>
    <w:basedOn w:val="a"/>
    <w:next w:val="a"/>
    <w:link w:val="10"/>
    <w:uiPriority w:val="9"/>
    <w:qFormat/>
    <w:rsid w:val="0061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FF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13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1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F6D"/>
  </w:style>
  <w:style w:type="paragraph" w:styleId="a6">
    <w:name w:val="Normal (Web)"/>
    <w:basedOn w:val="a"/>
    <w:uiPriority w:val="99"/>
    <w:unhideWhenUsed/>
    <w:rsid w:val="0030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E0D56"/>
    <w:rPr>
      <w:b/>
      <w:bCs/>
    </w:rPr>
  </w:style>
  <w:style w:type="character" w:styleId="a8">
    <w:name w:val="Emphasis"/>
    <w:basedOn w:val="a0"/>
    <w:uiPriority w:val="20"/>
    <w:qFormat/>
    <w:rsid w:val="003E0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for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1D26-4D9A-4CA7-9A50-5A4D4CF6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Сослан</cp:lastModifiedBy>
  <cp:revision>30</cp:revision>
  <dcterms:created xsi:type="dcterms:W3CDTF">2014-11-17T11:04:00Z</dcterms:created>
  <dcterms:modified xsi:type="dcterms:W3CDTF">2015-05-11T08:10:00Z</dcterms:modified>
</cp:coreProperties>
</file>