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B" w:rsidRPr="00DC3FB5" w:rsidRDefault="0063573B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Анализ контрольн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ых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работ по русскому языку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начальной школе</w:t>
      </w:r>
    </w:p>
    <w:p w:rsidR="0063573B" w:rsidRPr="00DC3FB5" w:rsidRDefault="0063573B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за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полугодие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</w:t>
      </w:r>
      <w:r w:rsidR="001C684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3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- 20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</w:t>
      </w:r>
      <w:r w:rsidR="001C684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4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уч</w:t>
      </w:r>
      <w:proofErr w:type="spellEnd"/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 .</w:t>
      </w:r>
      <w:proofErr w:type="gramEnd"/>
      <w:r w:rsidRPr="0063573B">
        <w:rPr>
          <w:rFonts w:ascii="Arial" w:eastAsia="Times New Roman" w:hAnsi="Arial" w:cs="Arial"/>
          <w:b/>
          <w:color w:val="000000"/>
          <w:sz w:val="21"/>
          <w:szCs w:val="21"/>
        </w:rPr>
        <w:t>год</w:t>
      </w:r>
    </w:p>
    <w:p w:rsidR="0063573B" w:rsidRPr="00DC3FB5" w:rsidRDefault="0063573B" w:rsidP="0063573B">
      <w:pPr>
        <w:shd w:val="clear" w:color="auto" w:fill="FFFFFF"/>
        <w:spacing w:after="150" w:line="240" w:lineRule="auto"/>
        <w:ind w:hanging="426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 проверить общий уровень усвоения учебного материала в соответствии с требованиями государственного стандарта и программы.</w:t>
      </w:r>
    </w:p>
    <w:p w:rsidR="0063573B" w:rsidRPr="00DC3FB5" w:rsidRDefault="0063573B" w:rsidP="0063573B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Количественный анализ выполнения контрольного диктанта.</w:t>
      </w:r>
    </w:p>
    <w:tbl>
      <w:tblPr>
        <w:tblW w:w="4675" w:type="pct"/>
        <w:tblInd w:w="-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6"/>
        <w:gridCol w:w="885"/>
        <w:gridCol w:w="1168"/>
        <w:gridCol w:w="1348"/>
        <w:gridCol w:w="507"/>
        <w:gridCol w:w="567"/>
        <w:gridCol w:w="493"/>
        <w:gridCol w:w="519"/>
        <w:gridCol w:w="835"/>
        <w:gridCol w:w="855"/>
      </w:tblGrid>
      <w:tr w:rsidR="008E2B1E" w:rsidRPr="00DC3FB5" w:rsidTr="008E2B1E">
        <w:trPr>
          <w:trHeight w:val="209"/>
        </w:trPr>
        <w:tc>
          <w:tcPr>
            <w:tcW w:w="141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DC3FB5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44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Всего </w:t>
            </w:r>
          </w:p>
          <w:p w:rsidR="008E2B1E" w:rsidRPr="00DC3FB5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уч-ся</w:t>
            </w:r>
          </w:p>
        </w:tc>
        <w:tc>
          <w:tcPr>
            <w:tcW w:w="5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DC3FB5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Писало</w:t>
            </w:r>
          </w:p>
        </w:tc>
        <w:tc>
          <w:tcPr>
            <w:tcW w:w="673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DC3FB5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Отсутств.</w:t>
            </w:r>
          </w:p>
        </w:tc>
        <w:tc>
          <w:tcPr>
            <w:tcW w:w="1885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DC3FB5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Диктант</w:t>
            </w:r>
          </w:p>
        </w:tc>
      </w:tr>
      <w:tr w:rsidR="008E2B1E" w:rsidRPr="00DC3FB5" w:rsidTr="008E2B1E">
        <w:trPr>
          <w:trHeight w:val="186"/>
        </w:trPr>
        <w:tc>
          <w:tcPr>
            <w:tcW w:w="141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DC3FB5" w:rsidRDefault="008E2B1E" w:rsidP="0000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E2B1E" w:rsidRPr="00DC3FB5" w:rsidRDefault="008E2B1E" w:rsidP="0000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E2B1E" w:rsidRPr="00DC3FB5" w:rsidRDefault="008E2B1E" w:rsidP="0000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3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DC3FB5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DC3FB5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оценки</w:t>
            </w:r>
          </w:p>
        </w:tc>
        <w:tc>
          <w:tcPr>
            <w:tcW w:w="41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82191D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8219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кач</w:t>
            </w:r>
            <w:proofErr w:type="spellEnd"/>
            <w:r w:rsidRPr="008219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42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42F8" w:rsidRPr="0082191D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  <w:p w:rsidR="008E2B1E" w:rsidRPr="0082191D" w:rsidRDefault="008E2B1E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успев</w:t>
            </w:r>
          </w:p>
        </w:tc>
      </w:tr>
      <w:tr w:rsidR="008E2B1E" w:rsidRPr="00DC3FB5" w:rsidTr="008E2B1E">
        <w:trPr>
          <w:trHeight w:val="122"/>
        </w:trPr>
        <w:tc>
          <w:tcPr>
            <w:tcW w:w="141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DC3FB5" w:rsidRDefault="008E2B1E" w:rsidP="0000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E2B1E" w:rsidRPr="00DC3FB5" w:rsidRDefault="008E2B1E" w:rsidP="0000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E2B1E" w:rsidRPr="00DC3FB5" w:rsidRDefault="008E2B1E" w:rsidP="00004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73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DC3FB5" w:rsidRDefault="008E2B1E" w:rsidP="00635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DC3FB5" w:rsidRDefault="008E2B1E" w:rsidP="008E2B1E">
            <w:pPr>
              <w:spacing w:after="0" w:line="240" w:lineRule="auto"/>
              <w:ind w:left="-36" w:right="-11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B1E" w:rsidRPr="00DC3FB5" w:rsidRDefault="008E2B1E" w:rsidP="008E2B1E">
            <w:pPr>
              <w:spacing w:after="0" w:line="240" w:lineRule="auto"/>
              <w:ind w:left="-36" w:right="-11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DC3FB5" w:rsidRDefault="008E2B1E" w:rsidP="008E2B1E">
            <w:pPr>
              <w:tabs>
                <w:tab w:val="left" w:pos="495"/>
              </w:tabs>
              <w:spacing w:after="0" w:line="240" w:lineRule="auto"/>
              <w:ind w:left="-36" w:right="-113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DC3FB5" w:rsidRDefault="008E2B1E" w:rsidP="008E2B1E">
            <w:pPr>
              <w:spacing w:after="0" w:line="240" w:lineRule="auto"/>
              <w:ind w:left="-36" w:right="-11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41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82191D" w:rsidRDefault="008E2B1E" w:rsidP="000048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2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B1E" w:rsidRPr="0082191D" w:rsidRDefault="008E2B1E" w:rsidP="000048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8E2B1E" w:rsidRPr="00DC3FB5" w:rsidTr="008E2B1E">
        <w:trPr>
          <w:trHeight w:val="158"/>
        </w:trPr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1C6842" w:rsidRDefault="008E2B1E" w:rsidP="001C6842">
            <w:pPr>
              <w:spacing w:after="0" w:line="75" w:lineRule="atLeast"/>
              <w:rPr>
                <w:rFonts w:ascii="Arial" w:eastAsia="Times New Roman" w:hAnsi="Arial" w:cs="Arial"/>
                <w:color w:val="000000"/>
              </w:rPr>
            </w:pPr>
            <w:r w:rsidRPr="001C6842">
              <w:rPr>
                <w:rFonts w:ascii="Arial" w:eastAsia="Times New Roman" w:hAnsi="Arial" w:cs="Arial"/>
                <w:color w:val="000000"/>
              </w:rPr>
              <w:t>2 «А»</w:t>
            </w:r>
            <w:r>
              <w:rPr>
                <w:rFonts w:ascii="Arial" w:eastAsia="Times New Roman" w:hAnsi="Arial" w:cs="Arial"/>
                <w:color w:val="000000"/>
              </w:rPr>
              <w:t xml:space="preserve"> Томаева И.А.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1C6842" w:rsidRDefault="008E2B1E" w:rsidP="001C684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8E2B1E" w:rsidP="008E2B1E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B1E" w:rsidRDefault="00C75FE6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8E2B1E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E2B1E" w:rsidRPr="00DC3FB5" w:rsidRDefault="008E2B1E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8E2B1E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8E2B1E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8E2B1E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50</w:t>
            </w:r>
            <w:r w:rsidR="00321175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C75FE6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67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8E2B1E" w:rsidRPr="00DC3FB5" w:rsidTr="008E2B1E">
        <w:trPr>
          <w:trHeight w:val="108"/>
        </w:trPr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1C6842" w:rsidRDefault="008E2B1E" w:rsidP="001C6842">
            <w:pPr>
              <w:spacing w:after="0" w:line="75" w:lineRule="atLeast"/>
              <w:rPr>
                <w:rFonts w:ascii="Arial" w:eastAsia="Times New Roman" w:hAnsi="Arial" w:cs="Arial"/>
                <w:color w:val="000000"/>
              </w:rPr>
            </w:pPr>
            <w:r w:rsidRPr="001C6842">
              <w:rPr>
                <w:rFonts w:ascii="Arial" w:eastAsia="Times New Roman" w:hAnsi="Arial" w:cs="Arial"/>
                <w:color w:val="000000"/>
              </w:rPr>
              <w:t>2 «Б»</w:t>
            </w:r>
            <w:r>
              <w:rPr>
                <w:rFonts w:ascii="Arial" w:eastAsia="Times New Roman" w:hAnsi="Arial" w:cs="Arial"/>
                <w:color w:val="000000"/>
              </w:rPr>
              <w:t xml:space="preserve">  Марзоева М.М.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1C6842" w:rsidRDefault="008E2B1E" w:rsidP="001C6842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1C684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8E2B1E" w:rsidP="00321175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3211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6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B1E" w:rsidRPr="00DC3FB5" w:rsidRDefault="00DC799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9B6D8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8E2B1E" w:rsidRPr="00DC3FB5" w:rsidRDefault="009B6D8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9B6D8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9B6D8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8E2B1E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  <w:r w:rsidR="009B6D8F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0 </w:t>
            </w: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9B6D8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50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8E2B1E" w:rsidRPr="00DC3FB5" w:rsidTr="008E2B1E">
        <w:trPr>
          <w:trHeight w:val="37"/>
        </w:trPr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1C6842" w:rsidRDefault="008E2B1E" w:rsidP="001C6842">
            <w:pPr>
              <w:pStyle w:val="a4"/>
              <w:rPr>
                <w:rFonts w:ascii="Arial" w:hAnsi="Arial" w:cs="Arial"/>
              </w:rPr>
            </w:pPr>
            <w:r w:rsidRPr="001C6842">
              <w:rPr>
                <w:rFonts w:ascii="Arial" w:hAnsi="Arial" w:cs="Arial"/>
              </w:rPr>
              <w:t>3 «А»   Тотикова И.Х.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1C6842" w:rsidRDefault="008E2B1E" w:rsidP="001C6842">
            <w:pPr>
              <w:pStyle w:val="a4"/>
              <w:jc w:val="center"/>
              <w:rPr>
                <w:rFonts w:ascii="Arial" w:hAnsi="Arial" w:cs="Arial"/>
              </w:rPr>
            </w:pPr>
            <w:r w:rsidRPr="001C6842">
              <w:rPr>
                <w:rFonts w:ascii="Arial" w:hAnsi="Arial" w:cs="Arial"/>
              </w:rPr>
              <w:t>21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Default="008E2B1E" w:rsidP="00321175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3211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B1E" w:rsidRDefault="00DC799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64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100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8E2B1E" w:rsidRPr="00DC3FB5" w:rsidTr="008E2B1E">
        <w:trPr>
          <w:trHeight w:val="129"/>
        </w:trPr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1C6842" w:rsidRDefault="008E2B1E" w:rsidP="001C6842">
            <w:pPr>
              <w:pStyle w:val="a4"/>
              <w:rPr>
                <w:rFonts w:ascii="Arial" w:hAnsi="Arial" w:cs="Arial"/>
              </w:rPr>
            </w:pPr>
            <w:r w:rsidRPr="001C6842">
              <w:rPr>
                <w:rFonts w:ascii="Arial" w:hAnsi="Arial" w:cs="Arial"/>
              </w:rPr>
              <w:t>3 «Б»  Цакоева Л.А.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1C6842" w:rsidRDefault="008E2B1E" w:rsidP="001C6842">
            <w:pPr>
              <w:pStyle w:val="a4"/>
              <w:jc w:val="center"/>
              <w:rPr>
                <w:rFonts w:ascii="Arial" w:hAnsi="Arial" w:cs="Arial"/>
              </w:rPr>
            </w:pPr>
            <w:r w:rsidRPr="001C6842">
              <w:rPr>
                <w:rFonts w:ascii="Arial" w:hAnsi="Arial" w:cs="Arial"/>
              </w:rPr>
              <w:t>16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321175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B1E" w:rsidRPr="00DC3FB5" w:rsidRDefault="00DC799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57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71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8E2B1E" w:rsidRPr="00DC3FB5" w:rsidTr="008E2B1E">
        <w:trPr>
          <w:trHeight w:val="92"/>
        </w:trPr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1C6842" w:rsidRDefault="008E2B1E" w:rsidP="001C6842">
            <w:pPr>
              <w:pStyle w:val="a4"/>
              <w:rPr>
                <w:rFonts w:ascii="Arial" w:hAnsi="Arial" w:cs="Arial"/>
              </w:rPr>
            </w:pPr>
            <w:r w:rsidRPr="001C6842">
              <w:rPr>
                <w:rFonts w:ascii="Arial" w:hAnsi="Arial" w:cs="Arial"/>
              </w:rPr>
              <w:t>4 «А»  Тегетаева Б.Н.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1C6842" w:rsidRDefault="008E2B1E" w:rsidP="001C6842">
            <w:pPr>
              <w:pStyle w:val="a4"/>
              <w:jc w:val="center"/>
              <w:rPr>
                <w:rFonts w:ascii="Arial" w:hAnsi="Arial" w:cs="Arial"/>
              </w:rPr>
            </w:pPr>
            <w:r w:rsidRPr="001C6842">
              <w:rPr>
                <w:rFonts w:ascii="Arial" w:hAnsi="Arial" w:cs="Arial"/>
              </w:rPr>
              <w:t>20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8E2B1E" w:rsidP="00321175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3211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6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B1E" w:rsidRPr="00DC3FB5" w:rsidRDefault="00DC799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43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724AB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59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8E2B1E" w:rsidRPr="00DC3FB5" w:rsidTr="008E2B1E">
        <w:trPr>
          <w:trHeight w:val="56"/>
        </w:trPr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1C6842" w:rsidRDefault="008E2B1E" w:rsidP="001C6842">
            <w:pPr>
              <w:pStyle w:val="a4"/>
              <w:rPr>
                <w:rFonts w:ascii="Arial" w:hAnsi="Arial" w:cs="Arial"/>
              </w:rPr>
            </w:pPr>
            <w:r w:rsidRPr="001C6842">
              <w:rPr>
                <w:rFonts w:ascii="Arial" w:hAnsi="Arial" w:cs="Arial"/>
              </w:rPr>
              <w:t>4 «Б»  Танклаева М.Ю.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1C6842" w:rsidRDefault="008E2B1E" w:rsidP="001C6842">
            <w:pPr>
              <w:pStyle w:val="a4"/>
              <w:jc w:val="center"/>
              <w:rPr>
                <w:rFonts w:ascii="Arial" w:hAnsi="Arial" w:cs="Arial"/>
              </w:rPr>
            </w:pPr>
            <w:r w:rsidRPr="001C6842">
              <w:rPr>
                <w:rFonts w:ascii="Arial" w:hAnsi="Arial" w:cs="Arial"/>
              </w:rPr>
              <w:t>16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8E2B1E" w:rsidP="00321175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32117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B1E" w:rsidRPr="00DC3FB5" w:rsidRDefault="00DC799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9D42F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9D42F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9D42F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DC3FB5" w:rsidRDefault="009D42F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9D42F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64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82191D" w:rsidRDefault="009D42FF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73 </w:t>
            </w:r>
            <w:r w:rsidR="008E2B1E" w:rsidRPr="008219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8E2B1E" w:rsidRPr="00DC3FB5" w:rsidTr="008E2B1E">
        <w:trPr>
          <w:trHeight w:val="163"/>
        </w:trPr>
        <w:tc>
          <w:tcPr>
            <w:tcW w:w="14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E2B1E" w:rsidRPr="000955ED" w:rsidRDefault="008E2B1E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0955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0955ED" w:rsidRDefault="008E2B1E" w:rsidP="006347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  <w:r w:rsidR="006347C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0955ED" w:rsidRDefault="000D698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72</w:t>
            </w:r>
          </w:p>
        </w:tc>
        <w:tc>
          <w:tcPr>
            <w:tcW w:w="67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E2B1E" w:rsidRDefault="000D698A" w:rsidP="00995D9D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29</w:t>
            </w:r>
          </w:p>
        </w:tc>
        <w:tc>
          <w:tcPr>
            <w:tcW w:w="2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0955ED" w:rsidRDefault="000D698A" w:rsidP="00995D9D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2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0955ED" w:rsidRDefault="000D698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0955ED" w:rsidRDefault="000D698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0955ED" w:rsidRDefault="000D698A" w:rsidP="000048E0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41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0955ED" w:rsidRDefault="00D942F8" w:rsidP="00995D9D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50 </w:t>
            </w:r>
            <w:r w:rsidR="008E2B1E" w:rsidRPr="000955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42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8E2B1E" w:rsidRPr="000955ED" w:rsidRDefault="008E2B1E" w:rsidP="00D942F8">
            <w:pPr>
              <w:spacing w:after="0" w:line="7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</w:t>
            </w:r>
            <w:r w:rsidR="00D942F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2 </w:t>
            </w:r>
            <w:r w:rsidRPr="000955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</w:tbl>
    <w:p w:rsidR="0063573B" w:rsidRPr="00DC3FB5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654" w:type="dxa"/>
        <w:tblInd w:w="-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5"/>
        <w:gridCol w:w="1076"/>
        <w:gridCol w:w="1164"/>
        <w:gridCol w:w="1095"/>
        <w:gridCol w:w="1498"/>
        <w:gridCol w:w="1104"/>
        <w:gridCol w:w="1104"/>
        <w:gridCol w:w="1051"/>
        <w:gridCol w:w="1157"/>
      </w:tblGrid>
      <w:tr w:rsidR="0063573B" w:rsidRPr="00DC3FB5" w:rsidTr="000048E0">
        <w:trPr>
          <w:trHeight w:val="27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6601D7" w:rsidRDefault="0063573B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2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6601D7" w:rsidRDefault="0063573B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Итоги входной контрольной работы</w:t>
            </w:r>
          </w:p>
        </w:tc>
        <w:tc>
          <w:tcPr>
            <w:tcW w:w="25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6601D7" w:rsidRDefault="0063573B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Результаты </w:t>
            </w:r>
            <w:proofErr w:type="gramStart"/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за</w:t>
            </w:r>
            <w:proofErr w:type="gramEnd"/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63573B" w:rsidRPr="006601D7" w:rsidRDefault="0063573B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 четверть контрольной работы</w:t>
            </w:r>
          </w:p>
        </w:tc>
        <w:tc>
          <w:tcPr>
            <w:tcW w:w="22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6601D7" w:rsidRDefault="0063573B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Результаты </w:t>
            </w:r>
            <w:proofErr w:type="gramStart"/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за</w:t>
            </w:r>
            <w:proofErr w:type="gramEnd"/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63573B" w:rsidRPr="006601D7" w:rsidRDefault="0063573B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четверть контрольной работы</w:t>
            </w:r>
          </w:p>
        </w:tc>
        <w:tc>
          <w:tcPr>
            <w:tcW w:w="22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6601D7" w:rsidRDefault="0063573B" w:rsidP="000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Динамика</w:t>
            </w:r>
          </w:p>
        </w:tc>
      </w:tr>
      <w:tr w:rsidR="00995D9D" w:rsidRPr="00DC3FB5" w:rsidTr="000048E0">
        <w:trPr>
          <w:trHeight w:val="45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5D9D" w:rsidRPr="00DC3FB5" w:rsidRDefault="00995D9D" w:rsidP="000048E0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DC3FB5" w:rsidRDefault="00995D9D" w:rsidP="000048E0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</w:t>
            </w:r>
            <w:proofErr w:type="spellEnd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DC3FB5" w:rsidRDefault="00995D9D" w:rsidP="000048E0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успев.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DC3FB5" w:rsidRDefault="00995D9D" w:rsidP="000048E0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</w:t>
            </w:r>
            <w:proofErr w:type="spellEnd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DC3FB5" w:rsidRDefault="00995D9D" w:rsidP="000048E0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успев.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5D9D" w:rsidRPr="00DC3FB5" w:rsidRDefault="00995D9D" w:rsidP="000048E0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</w:t>
            </w:r>
            <w:proofErr w:type="spellEnd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5D9D" w:rsidRPr="00DC3FB5" w:rsidRDefault="00995D9D" w:rsidP="000048E0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успев.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CC61BE" w:rsidRDefault="00995D9D" w:rsidP="000048E0">
            <w:pPr>
              <w:spacing w:after="0" w:line="4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кач</w:t>
            </w:r>
            <w:proofErr w:type="spellEnd"/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CC61BE" w:rsidRDefault="00995D9D" w:rsidP="000048E0">
            <w:pPr>
              <w:spacing w:after="0" w:line="4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%успев</w:t>
            </w:r>
          </w:p>
        </w:tc>
      </w:tr>
      <w:tr w:rsidR="007C315F" w:rsidRPr="00DC3FB5" w:rsidTr="009A12C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315F" w:rsidRPr="00DC3FB5" w:rsidRDefault="007C315F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«А»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15F" w:rsidRPr="00DC3FB5" w:rsidRDefault="007C315F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оцениваются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315F" w:rsidRPr="00995D9D" w:rsidRDefault="007C315F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315F" w:rsidRPr="00995D9D" w:rsidRDefault="007C315F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67 %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15F" w:rsidRPr="007C315F" w:rsidRDefault="007C315F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50 %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15F" w:rsidRPr="007C315F" w:rsidRDefault="007C315F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67 %</w:t>
            </w:r>
          </w:p>
        </w:tc>
      </w:tr>
      <w:tr w:rsidR="007C315F" w:rsidRPr="00DC3FB5" w:rsidTr="009A12C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C315F" w:rsidRPr="00DC3FB5" w:rsidRDefault="007C315F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«Б»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15F" w:rsidRPr="00DC3FB5" w:rsidRDefault="007C315F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315F" w:rsidRPr="00995D9D" w:rsidRDefault="007C315F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315F" w:rsidRPr="00995D9D" w:rsidRDefault="007C315F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50 %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15F" w:rsidRPr="007C315F" w:rsidRDefault="007C315F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20 %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315F" w:rsidRPr="007C315F" w:rsidRDefault="007C315F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50 %</w:t>
            </w:r>
          </w:p>
        </w:tc>
      </w:tr>
      <w:tr w:rsidR="0063573B" w:rsidRPr="00DC3FB5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DC3FB5" w:rsidRDefault="0063573B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«А»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92762D" w:rsidP="0092762D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63573B" w:rsidP="0092762D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92762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765C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765C66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47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63573B" w:rsidP="00765C66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765C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82191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  <w:r w:rsidR="000535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82191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  <w:r w:rsidR="000535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CC61BE" w:rsidRDefault="00765C66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+ 17 </w:t>
            </w:r>
            <w:r w:rsidR="0063573B"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CC61BE" w:rsidRDefault="00995D9D" w:rsidP="00765C66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</w:t>
            </w:r>
            <w:r w:rsidR="00765C66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+ 18 </w:t>
            </w:r>
            <w:r w:rsidR="0063573B"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63573B" w:rsidRPr="00DC3FB5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Default="0063573B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«Б»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Default="0092762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  <w:r w:rsidR="00765C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Default="0092762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70</w:t>
            </w:r>
            <w:r w:rsidR="00765C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Default="00765C66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Default="00765C66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70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82191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  <w:r w:rsidR="000535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82191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71</w:t>
            </w:r>
            <w:r w:rsidR="000535F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CC61BE" w:rsidRDefault="0063573B" w:rsidP="00765C66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+</w:t>
            </w:r>
            <w:r w:rsidR="00765C66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17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CC61BE" w:rsidRDefault="0063573B" w:rsidP="00765C66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+</w:t>
            </w:r>
            <w:r w:rsidR="00765C66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1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63573B" w:rsidRPr="00DC3FB5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Default="0063573B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«А»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92762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  <w:r w:rsidR="00765C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92762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80</w:t>
            </w:r>
            <w:r w:rsidR="00765C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63573B" w:rsidP="00765C66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="00765C6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765C66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73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82191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43 </w:t>
            </w:r>
            <w:r w:rsid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82191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59 </w:t>
            </w:r>
            <w:r w:rsid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CC61BE" w:rsidRDefault="0063573B" w:rsidP="00765C66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+</w:t>
            </w:r>
            <w:r w:rsidR="00765C66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3 </w:t>
            </w: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CC61BE" w:rsidRDefault="0063573B" w:rsidP="00765C66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</w:t>
            </w:r>
            <w:r w:rsidR="00765C66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14 </w:t>
            </w: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63573B" w:rsidRPr="00DC3FB5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Default="0063573B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«Б»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765C66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63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765C66" w:rsidP="00765C66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88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156B42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31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DC3FB5" w:rsidRDefault="00156B42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69 </w:t>
            </w:r>
            <w:r w:rsidR="006357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0535F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64  </w:t>
            </w:r>
            <w:r w:rsid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0535FD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73 </w:t>
            </w:r>
            <w:r w:rsidR="00995D9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CC61BE" w:rsidRDefault="00995D9D" w:rsidP="00156B42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+</w:t>
            </w:r>
            <w:r w:rsidR="00156B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</w:t>
            </w:r>
            <w:r w:rsidR="00156B42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3 </w:t>
            </w:r>
            <w:r w:rsidR="0063573B"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CC61BE" w:rsidRDefault="00995D9D" w:rsidP="007C315F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+</w:t>
            </w:r>
            <w:r w:rsid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4 </w:t>
            </w:r>
            <w:r w:rsidR="0063573B"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63573B" w:rsidRPr="00DC3FB5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955ED" w:rsidRDefault="0063573B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955ED" w:rsidRDefault="007C315F" w:rsidP="007C315F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57 </w:t>
            </w:r>
            <w:r w:rsidR="0063573B" w:rsidRPr="000955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955ED" w:rsidRDefault="00570A19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80 </w:t>
            </w:r>
            <w:r w:rsidR="0063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955ED" w:rsidRDefault="00B2662A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40 </w:t>
            </w:r>
            <w:r w:rsidR="0063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955ED" w:rsidRDefault="00B2662A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74 </w:t>
            </w:r>
            <w:r w:rsidR="0063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A5448A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50 </w:t>
            </w:r>
            <w:r w:rsidR="00995D9D" w:rsidRPr="00995D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995D9D" w:rsidRDefault="00A5448A" w:rsidP="000535FD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70 </w:t>
            </w:r>
            <w:r w:rsidR="00995D9D" w:rsidRPr="00995D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955ED" w:rsidRDefault="00A5448A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+ 10 </w:t>
            </w:r>
            <w:r w:rsidR="0063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955ED" w:rsidRDefault="00A5448A" w:rsidP="000048E0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- 4 </w:t>
            </w:r>
            <w:r w:rsidR="0063573B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</w:tbl>
    <w:p w:rsidR="0063573B" w:rsidRPr="00DC3FB5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На основании вышеизложенного можно сделать следующие выводы: уровень обученности, сформированности обще учебных и специальных умений и навыков соответствует требованиям государственных  программ,  анализ работы показал, что 100% учащихся в целом усвоили материал по разделам программы русского языка за 1 полугодие, получены навыки применения теоретических  знаний на практике.</w:t>
      </w:r>
    </w:p>
    <w:p w:rsidR="0063573B" w:rsidRPr="00DC3FB5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2.2  Поэлементный анализ ошибок диктанта позволил выявить типичные затруднения, которые испытывают учащиеся.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  <w:u w:val="single"/>
        </w:rPr>
        <w:t>1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.Правописание проверяемой безударной </w:t>
      </w:r>
      <w:r w:rsidRPr="00DC3FB5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гласной в </w:t>
      </w:r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  <w:u w:val="single"/>
        </w:rPr>
        <w:t>корне слова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2.правописание непроизносимой согласной. </w:t>
      </w:r>
    </w:p>
    <w:p w:rsidR="0063573B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  <w:u w:val="single"/>
        </w:rPr>
        <w:t>3.Правописание гласной, не проверяемой ударением</w:t>
      </w:r>
    </w:p>
    <w:p w:rsidR="0063573B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4.Правописание гласных после шипящих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5.Правописание падежных окончаний имён существительных</w:t>
      </w:r>
    </w:p>
    <w:p w:rsidR="0063573B" w:rsidRPr="00DC3FB5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3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Причины низкой результативности: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По результатам  проведѐнного контрольного среза и устранения пробелов в знаниях  планиру</w:t>
      </w:r>
      <w:r>
        <w:rPr>
          <w:rFonts w:ascii="Arial" w:eastAsia="Times New Roman" w:hAnsi="Arial" w:cs="Arial"/>
          <w:color w:val="000000"/>
          <w:sz w:val="21"/>
          <w:szCs w:val="21"/>
        </w:rPr>
        <w:t>ем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: включить в содержание уроков по русскому языку те задания, при выполнении которых было допущено наибольшее количество ошибок, недостаточно прочно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lastRenderedPageBreak/>
        <w:t>усвоены разделы и темы. Продумать систему повторения пройденного материала на уроках русского языка</w:t>
      </w:r>
    </w:p>
    <w:p w:rsidR="0063573B" w:rsidRPr="00DC3FB5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Сравнительный анализ: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016C83">
        <w:rPr>
          <w:rFonts w:ascii="Arial" w:eastAsia="Times New Roman" w:hAnsi="Arial" w:cs="Arial"/>
          <w:color w:val="000000"/>
          <w:sz w:val="21"/>
          <w:szCs w:val="21"/>
        </w:rPr>
        <w:t>Входную контрольную работу учащиеся выполнили на оптимальном уровне успеваемости и среднем уровне качества знаний.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При проверке контрольных работ можно наблюдать небольшую положительную динамику. </w:t>
      </w:r>
    </w:p>
    <w:p w:rsidR="0063573B" w:rsidRPr="00DC3FB5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3. Выводы и рекомендации. </w:t>
      </w:r>
      <w:proofErr w:type="gramStart"/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Исходя из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вышеизложенного, следует: 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усилить коррекционную работу со слабоуспевающими и одаренными детьми, что даст большую стабильность и системность; грамотно строить методическую работу по предупреждению ошибок – графических, орфографических, связанных в умении подбирать слова в сильной позиции, применять правила к конкретной ситуации; проводить постоянный тренинг по предупреждению ошибок; уделять в выпускном классе особое внимание целенаправленному повторению ключевых тем, предусмотренных государственной программой.</w:t>
      </w:r>
      <w:proofErr w:type="gramEnd"/>
    </w:p>
    <w:p w:rsidR="0063573B" w:rsidRPr="00DC3FB5" w:rsidRDefault="0063573B" w:rsidP="0063573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5448A" w:rsidRDefault="00A5448A" w:rsidP="00A5448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3573B" w:rsidRPr="00EA08E0" w:rsidRDefault="0063573B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Руководитель </w:t>
      </w:r>
      <w:r w:rsidR="00995D9D">
        <w:rPr>
          <w:rFonts w:ascii="Arial" w:eastAsia="Times New Roman" w:hAnsi="Arial" w:cs="Arial"/>
          <w:color w:val="000000"/>
          <w:sz w:val="21"/>
          <w:szCs w:val="21"/>
        </w:rPr>
        <w:t>Ш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МО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Кубалова А.К.</w:t>
      </w:r>
    </w:p>
    <w:p w:rsidR="0063573B" w:rsidRDefault="0063573B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63573B" w:rsidRDefault="0063573B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63573B" w:rsidRDefault="0063573B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A5448A" w:rsidRDefault="00A5448A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63573B" w:rsidRPr="00DC3FB5" w:rsidRDefault="0063573B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 xml:space="preserve">Анализ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итоговых 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контрольн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ых работ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по математике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начальной школе</w:t>
      </w:r>
    </w:p>
    <w:p w:rsidR="0063573B" w:rsidRPr="00DC3FB5" w:rsidRDefault="0063573B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за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995D9D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полугодие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</w:t>
      </w:r>
      <w:r w:rsidR="00BA050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3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- 20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</w:t>
      </w:r>
      <w:r w:rsidR="00BA050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4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уч</w:t>
      </w:r>
      <w:proofErr w:type="spellEnd"/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95D9D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  <w:proofErr w:type="gramEnd"/>
      <w:r w:rsidRPr="00995D9D">
        <w:rPr>
          <w:rFonts w:ascii="Arial" w:eastAsia="Times New Roman" w:hAnsi="Arial" w:cs="Arial"/>
          <w:b/>
          <w:color w:val="000000"/>
          <w:sz w:val="21"/>
          <w:szCs w:val="21"/>
        </w:rPr>
        <w:t>год</w:t>
      </w:r>
    </w:p>
    <w:p w:rsidR="0063573B" w:rsidRPr="00DC3FB5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  установление фактического уровня теоретических знаний и практических умений и навыков по математике обязательного компонента учебного плана и соотнесение этого уровня с требованиями ГОСО за 1 полугодие</w:t>
      </w:r>
    </w:p>
    <w:p w:rsidR="000D4164" w:rsidRDefault="0063573B" w:rsidP="000D41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Количественный анализ выполнения контрольной работы.</w:t>
      </w:r>
    </w:p>
    <w:tbl>
      <w:tblPr>
        <w:tblW w:w="10654" w:type="dxa"/>
        <w:tblInd w:w="-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5"/>
        <w:gridCol w:w="1076"/>
        <w:gridCol w:w="1164"/>
        <w:gridCol w:w="1095"/>
        <w:gridCol w:w="1498"/>
        <w:gridCol w:w="1104"/>
        <w:gridCol w:w="1104"/>
        <w:gridCol w:w="1051"/>
        <w:gridCol w:w="1157"/>
      </w:tblGrid>
      <w:tr w:rsidR="00BA0508" w:rsidRPr="00DC3FB5" w:rsidTr="00723C71">
        <w:trPr>
          <w:trHeight w:val="27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Pr="006601D7" w:rsidRDefault="00BA0508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2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6601D7" w:rsidRDefault="00BA0508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Итоги входной контрольной работы</w:t>
            </w:r>
          </w:p>
        </w:tc>
        <w:tc>
          <w:tcPr>
            <w:tcW w:w="25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6601D7" w:rsidRDefault="00BA0508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Результаты </w:t>
            </w:r>
            <w:proofErr w:type="gramStart"/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за</w:t>
            </w:r>
            <w:proofErr w:type="gramEnd"/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BA0508" w:rsidRPr="006601D7" w:rsidRDefault="00BA0508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 четверть контрольной работы</w:t>
            </w:r>
          </w:p>
        </w:tc>
        <w:tc>
          <w:tcPr>
            <w:tcW w:w="22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Pr="006601D7" w:rsidRDefault="00BA0508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Результаты </w:t>
            </w:r>
            <w:proofErr w:type="gramStart"/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за</w:t>
            </w:r>
            <w:proofErr w:type="gramEnd"/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BA0508" w:rsidRPr="006601D7" w:rsidRDefault="00BA0508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четверть контрольной работы</w:t>
            </w:r>
          </w:p>
        </w:tc>
        <w:tc>
          <w:tcPr>
            <w:tcW w:w="22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6601D7" w:rsidRDefault="00BA0508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601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Динамика</w:t>
            </w:r>
          </w:p>
        </w:tc>
      </w:tr>
      <w:tr w:rsidR="00BA0508" w:rsidRPr="00DC3FB5" w:rsidTr="00723C71">
        <w:trPr>
          <w:trHeight w:val="45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Pr="00DC3FB5" w:rsidRDefault="00BA0508" w:rsidP="00723C71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723C71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</w:t>
            </w:r>
            <w:proofErr w:type="spellEnd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723C71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успев.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723C71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</w:t>
            </w:r>
            <w:proofErr w:type="spellEnd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723C71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успев.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DC3FB5" w:rsidRDefault="00BA0508" w:rsidP="00723C71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кач</w:t>
            </w:r>
            <w:proofErr w:type="spellEnd"/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DC3FB5" w:rsidRDefault="00BA0508" w:rsidP="00723C71">
            <w:pPr>
              <w:spacing w:after="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 успев.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BA0508" w:rsidP="00723C71">
            <w:pPr>
              <w:spacing w:after="0" w:line="45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% </w:t>
            </w:r>
            <w:proofErr w:type="spellStart"/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кач</w:t>
            </w:r>
            <w:proofErr w:type="spellEnd"/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BA0508" w:rsidP="00723C71">
            <w:pPr>
              <w:spacing w:after="0" w:line="45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%успев</w:t>
            </w:r>
          </w:p>
        </w:tc>
      </w:tr>
      <w:tr w:rsidR="00BA0508" w:rsidRPr="00DC3FB5" w:rsidTr="00723C71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Pr="00DC3FB5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«А»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оцениваются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6C617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6C617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7C315F" w:rsidRDefault="006C617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100</w:t>
            </w:r>
            <w:r w:rsidR="00BA0508" w:rsidRP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7C315F" w:rsidRDefault="006C617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100</w:t>
            </w:r>
            <w:r w:rsidR="00BA0508" w:rsidRP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</w:tr>
      <w:tr w:rsidR="00BA0508" w:rsidRPr="00DC3FB5" w:rsidTr="00723C71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Pr="00DC3FB5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«Б»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6C617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56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6C617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89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7C315F" w:rsidRDefault="006C617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56</w:t>
            </w:r>
            <w:r w:rsidR="00BA0508" w:rsidRP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7C315F" w:rsidRDefault="006C617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89</w:t>
            </w:r>
            <w:r w:rsidR="00BA0508" w:rsidRPr="007C315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</w:tr>
      <w:tr w:rsidR="00BA0508" w:rsidRPr="00DC3FB5" w:rsidTr="00723C71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Pr="00DC3FB5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«А»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8C42D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8C42D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73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241090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65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241090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24109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BA0508" w:rsidP="001269EF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1269E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1269EF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48426C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= </w:t>
            </w:r>
            <w:r w:rsidR="00BA05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BA0508"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BA0508" w:rsidP="0048426C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</w:t>
            </w:r>
            <w:r w:rsidR="0048426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8 </w:t>
            </w: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BA0508" w:rsidRPr="00DC3FB5" w:rsidTr="00723C71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«Б»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Default="008C42D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Default="008C42D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Default="000856CB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Default="00BA0508" w:rsidP="000856CB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0856C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4F0A34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75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BA0508" w:rsidP="004F0A34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4F0A3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BA0508" w:rsidP="00E621ED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+ 1</w:t>
            </w:r>
            <w:r w:rsidR="00E621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BA0508" w:rsidP="00E621ED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+ </w:t>
            </w:r>
            <w:r w:rsidR="00E621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</w:tr>
      <w:tr w:rsidR="00BA0508" w:rsidRPr="00DC3FB5" w:rsidTr="00723C71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«А»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8C42D5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8C42D5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8C42D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87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9 %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</w:t>
            </w:r>
            <w:r w:rsidR="00BA05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3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0</w:t>
            </w:r>
            <w:r w:rsidR="00BA05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BA0508"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BA0508" w:rsidP="00E621ED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E621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BA0508" w:rsidRPr="00DC3FB5" w:rsidTr="00723C71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«Б»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63 %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88 %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DC3FB5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77 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E621E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91</w:t>
            </w:r>
            <w:r w:rsidR="00BA050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BA0508" w:rsidP="00E621ED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+ </w:t>
            </w:r>
            <w:r w:rsidR="00E621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CC61BE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+ </w:t>
            </w:r>
            <w:r w:rsidR="00E621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4 </w:t>
            </w:r>
            <w:r w:rsidRPr="00CC61B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BA0508" w:rsidRPr="00DC3FB5" w:rsidTr="00723C71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A0508" w:rsidRPr="000955ED" w:rsidRDefault="00BA0508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0955ED" w:rsidRDefault="00BA0508" w:rsidP="00345206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</w:t>
            </w:r>
            <w:r w:rsidR="003452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8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0955E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0955ED" w:rsidRDefault="00BA0508" w:rsidP="00345206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345206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79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0955ED" w:rsidRDefault="00345206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64</w:t>
            </w:r>
            <w:r w:rsidR="00BA05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0955ED" w:rsidRDefault="00345206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81</w:t>
            </w:r>
            <w:r w:rsidR="00BA05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9E1E2D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67 </w:t>
            </w:r>
            <w:r w:rsidR="00BA0508" w:rsidRPr="00995D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508" w:rsidRPr="00995D9D" w:rsidRDefault="00D4649F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86 </w:t>
            </w:r>
            <w:r w:rsidR="00BA0508" w:rsidRPr="00995D9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0955ED" w:rsidRDefault="00BA0508" w:rsidP="00125D44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+ </w:t>
            </w:r>
            <w:r w:rsidR="00125D44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508" w:rsidRPr="000955ED" w:rsidRDefault="00125D44" w:rsidP="00723C71">
            <w:pPr>
              <w:spacing w:after="0" w:line="3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+ 5 </w:t>
            </w:r>
            <w:r w:rsidR="00BA05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%</w:t>
            </w:r>
          </w:p>
        </w:tc>
      </w:tr>
    </w:tbl>
    <w:p w:rsidR="000D4164" w:rsidRDefault="000D4164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63573B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2.1 Хорошо усвоены по стандарту темы: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 Анализ контрольных работ показал, что </w:t>
      </w:r>
      <w:r w:rsidR="000D4164">
        <w:rPr>
          <w:rFonts w:ascii="Arial" w:eastAsia="Times New Roman" w:hAnsi="Arial" w:cs="Arial"/>
          <w:color w:val="000000"/>
          <w:sz w:val="21"/>
          <w:szCs w:val="21"/>
        </w:rPr>
        <w:t>56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% учащихся получили прочные необходимые базовые знания, умения и навыки за 1полугодие </w:t>
      </w:r>
    </w:p>
    <w:p w:rsidR="0063573B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2.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. Контрольная работа дала возможность выявить следующие затруднения учащихся по темам: 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1.</w:t>
      </w:r>
      <w:r>
        <w:rPr>
          <w:rFonts w:ascii="Arial" w:eastAsia="Times New Roman" w:hAnsi="Arial" w:cs="Arial"/>
          <w:color w:val="000000"/>
          <w:sz w:val="21"/>
          <w:szCs w:val="21"/>
        </w:rPr>
        <w:t>Р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ешение задач 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сложения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и вычитания многозначных чисел </w:t>
      </w:r>
    </w:p>
    <w:p w:rsidR="0063573B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. Нахождение периметра фигуры 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. Чертеж геометрической фигуры 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Вычислительные навыки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а именно: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письменные приемы умножения и деления столбиком на однозначное число с переходом через десяток</w:t>
      </w:r>
    </w:p>
    <w:p w:rsidR="0063573B" w:rsidRPr="0080342A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3. Причины низкой результативности: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     Причиной данных ошибок является низкий уровень мыслительной деятельности, т.к. данная тема нова</w:t>
      </w:r>
      <w:r>
        <w:rPr>
          <w:rFonts w:ascii="Arial" w:eastAsia="Times New Roman" w:hAnsi="Arial" w:cs="Arial"/>
          <w:color w:val="000000"/>
          <w:sz w:val="21"/>
          <w:szCs w:val="21"/>
        </w:rPr>
        <w:t>я, изучалась учащимися в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о 2четверти. неразвитое внимание и память учащихся, не сформирован навык, не отработан алгоритм </w:t>
      </w:r>
      <w:r>
        <w:rPr>
          <w:rFonts w:ascii="Arial" w:eastAsia="Times New Roman" w:hAnsi="Arial" w:cs="Arial"/>
          <w:color w:val="000000"/>
          <w:sz w:val="21"/>
          <w:szCs w:val="21"/>
        </w:rPr>
        <w:t>вычисле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ния. Учащиеся  в достаточной мере не владеют  данными вычислительными навыками.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4. Выводы и рекомендации:</w:t>
      </w:r>
    </w:p>
    <w:p w:rsidR="0063573B" w:rsidRPr="00DC3FB5" w:rsidRDefault="0063573B" w:rsidP="00635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Данная работа показала</w:t>
      </w:r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: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D4164">
        <w:rPr>
          <w:rFonts w:ascii="Arial" w:eastAsia="Times New Roman" w:hAnsi="Arial" w:cs="Arial"/>
          <w:color w:val="000000"/>
          <w:sz w:val="21"/>
          <w:szCs w:val="21"/>
        </w:rPr>
        <w:t>7</w:t>
      </w:r>
      <w:r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% обучающихся программный материал усвоили. Учащиеся владеют анализом задач, правильно умеют оформить чертеж решение задачи. Типичны</w:t>
      </w:r>
      <w:r>
        <w:rPr>
          <w:rFonts w:ascii="Arial" w:eastAsia="Times New Roman" w:hAnsi="Arial" w:cs="Arial"/>
          <w:color w:val="000000"/>
          <w:sz w:val="21"/>
          <w:szCs w:val="21"/>
        </w:rPr>
        <w:t>ми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ошибками  являются  вычислительные навыки. Формирование вычислительных  умений и навыков традиционно считается одной из самых «трудоёмких»; наметить меры по устранению выявленных пробелов в процессе повторения материала в течение учебного года.</w:t>
      </w:r>
    </w:p>
    <w:p w:rsidR="0063573B" w:rsidRPr="00DC3FB5" w:rsidRDefault="0063573B" w:rsidP="006357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С этой целью разнообразить методы (широко использовать дидактические игры, перфокарты, карточки с дифференцированными заданиями и т.д.) и формы обучения (парные, индивидуальные, групповые)</w:t>
      </w:r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.У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</w:rPr>
        <w:t>силить работу с учащимися, допускающими много вычислительных ошибок, исправлений, неаккуратно выполняющими работы.</w:t>
      </w:r>
    </w:p>
    <w:p w:rsidR="0063573B" w:rsidRPr="00DC3FB5" w:rsidRDefault="0063573B" w:rsidP="0063573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hanging="11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Продолжить работу с учащимися по формированию </w:t>
      </w:r>
      <w:proofErr w:type="spell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ОУУиН</w:t>
      </w:r>
      <w:proofErr w:type="spellEnd"/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(организация своей деятельности, самопроверка, самоконтроль и т.д.).</w:t>
      </w:r>
    </w:p>
    <w:p w:rsidR="000D4164" w:rsidRDefault="000D4164" w:rsidP="006357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25D44" w:rsidRDefault="00125D44" w:rsidP="000D41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25D44" w:rsidRDefault="00125D44" w:rsidP="000D41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75D39" w:rsidRDefault="0063573B" w:rsidP="000D41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Руководитель</w:t>
      </w:r>
      <w:r w:rsidR="000D4164">
        <w:rPr>
          <w:rFonts w:ascii="Arial" w:eastAsia="Times New Roman" w:hAnsi="Arial" w:cs="Arial"/>
          <w:color w:val="000000"/>
          <w:sz w:val="21"/>
          <w:szCs w:val="21"/>
        </w:rPr>
        <w:t xml:space="preserve"> Ш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МО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Кубалова А.К.</w:t>
      </w:r>
    </w:p>
    <w:p w:rsidR="00554CE2" w:rsidRDefault="00554CE2" w:rsidP="000D41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p w:rsidR="00554CE2" w:rsidRPr="00DC3FB5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Анализ контрольн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ых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работ по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окружающему миру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начальной школе</w:t>
      </w:r>
    </w:p>
    <w:p w:rsidR="00554CE2" w:rsidRPr="00DC3FB5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79B1">
        <w:rPr>
          <w:rFonts w:ascii="Arial" w:eastAsia="Times New Roman" w:hAnsi="Arial" w:cs="Arial"/>
          <w:b/>
          <w:color w:val="000000"/>
          <w:sz w:val="21"/>
          <w:szCs w:val="21"/>
        </w:rPr>
        <w:t>за 1 полугодие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23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- 20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24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уч</w:t>
      </w:r>
      <w:proofErr w:type="spellEnd"/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 .</w:t>
      </w:r>
      <w:proofErr w:type="gramEnd"/>
      <w:r w:rsidRPr="007879B1">
        <w:rPr>
          <w:rFonts w:ascii="Arial" w:eastAsia="Times New Roman" w:hAnsi="Arial" w:cs="Arial"/>
          <w:b/>
          <w:color w:val="000000"/>
          <w:sz w:val="21"/>
          <w:szCs w:val="21"/>
        </w:rPr>
        <w:t>год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Цели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проведения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-отслеживание уровня учебных достижений по </w:t>
      </w:r>
      <w:r>
        <w:rPr>
          <w:rFonts w:ascii="Arial" w:eastAsia="Times New Roman" w:hAnsi="Arial" w:cs="Arial"/>
          <w:color w:val="000000"/>
          <w:sz w:val="21"/>
          <w:szCs w:val="21"/>
        </w:rPr>
        <w:t>окружающему миру</w:t>
      </w:r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;-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</w:rPr>
        <w:t>определение стабильности полученных обучающимися знаний, умений и навыков;-осуществление внутреннего мониторинга качества образования.</w:t>
      </w:r>
    </w:p>
    <w:p w:rsidR="00554CE2" w:rsidRPr="007879B1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1.Количественный анализ выполнения контрольной работы.</w:t>
      </w:r>
    </w:p>
    <w:tbl>
      <w:tblPr>
        <w:tblW w:w="4486" w:type="pct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7"/>
        <w:gridCol w:w="1136"/>
        <w:gridCol w:w="1272"/>
        <w:gridCol w:w="851"/>
        <w:gridCol w:w="853"/>
        <w:gridCol w:w="853"/>
        <w:gridCol w:w="1132"/>
        <w:gridCol w:w="1138"/>
        <w:gridCol w:w="1126"/>
      </w:tblGrid>
      <w:tr w:rsidR="00554CE2" w:rsidRPr="00DC3FB5" w:rsidTr="00723C71">
        <w:trPr>
          <w:trHeight w:val="534"/>
        </w:trPr>
        <w:tc>
          <w:tcPr>
            <w:tcW w:w="64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59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Default="00554CE2" w:rsidP="00723C7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Всего</w:t>
            </w:r>
          </w:p>
          <w:p w:rsidR="00554CE2" w:rsidRPr="00DC3FB5" w:rsidRDefault="00554CE2" w:rsidP="00723C71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уч-ся</w:t>
            </w:r>
          </w:p>
        </w:tc>
        <w:tc>
          <w:tcPr>
            <w:tcW w:w="66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Писало</w:t>
            </w:r>
          </w:p>
        </w:tc>
        <w:tc>
          <w:tcPr>
            <w:tcW w:w="3098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Контрольная работа</w:t>
            </w:r>
          </w:p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 1 полугодие</w:t>
            </w:r>
          </w:p>
        </w:tc>
      </w:tr>
      <w:tr w:rsidR="00554CE2" w:rsidRPr="00DC3FB5" w:rsidTr="00723C71">
        <w:tc>
          <w:tcPr>
            <w:tcW w:w="6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оценки</w:t>
            </w:r>
          </w:p>
        </w:tc>
        <w:tc>
          <w:tcPr>
            <w:tcW w:w="59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</w:t>
            </w: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-во</w:t>
            </w: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успев.</w:t>
            </w:r>
          </w:p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554CE2" w:rsidRPr="00DC3FB5" w:rsidTr="00723C71">
        <w:trPr>
          <w:trHeight w:val="202"/>
        </w:trPr>
        <w:tc>
          <w:tcPr>
            <w:tcW w:w="64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59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«А» 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63 %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100 %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67 %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78 %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«А»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68 %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79 %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91 %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100 %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4B6FEF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4B6FE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4B6FEF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73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4B6FEF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55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4B6FEF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4B6FEF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4B6FEF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4B6FEF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0E273A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0E27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71 %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0E273A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0E273A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89 %</w:t>
            </w:r>
          </w:p>
        </w:tc>
      </w:tr>
    </w:tbl>
    <w:p w:rsidR="00554CE2" w:rsidRPr="00DC3FB5" w:rsidRDefault="00554CE2" w:rsidP="0055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ВЫВОДЫ:</w:t>
      </w:r>
    </w:p>
    <w:p w:rsidR="00554CE2" w:rsidRPr="00DC3FB5" w:rsidRDefault="00554CE2" w:rsidP="0055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Анализ результатов уровня учебных достижений обучающихся за 1 полугодие 20</w:t>
      </w:r>
      <w:r>
        <w:rPr>
          <w:rFonts w:ascii="Arial" w:eastAsia="Times New Roman" w:hAnsi="Arial" w:cs="Arial"/>
          <w:color w:val="000000"/>
          <w:sz w:val="21"/>
          <w:szCs w:val="21"/>
        </w:rPr>
        <w:t>23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-20</w:t>
      </w:r>
      <w:r>
        <w:rPr>
          <w:rFonts w:ascii="Arial" w:eastAsia="Times New Roman" w:hAnsi="Arial" w:cs="Arial"/>
          <w:color w:val="000000"/>
          <w:sz w:val="21"/>
          <w:szCs w:val="21"/>
        </w:rPr>
        <w:t>24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учебного года по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окружающему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мир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свидетельствует</w:t>
      </w:r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:ч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справились с контрольной работой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-89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% учащихся.</w:t>
      </w:r>
    </w:p>
    <w:p w:rsidR="00554CE2" w:rsidRDefault="00554CE2" w:rsidP="0055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Хорошо усвоены темы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живая и неживая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природа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,я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вления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природы,разнообразие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(группы) животных 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растений,полезные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ископаемые, почва;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По итогам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контрольных работ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выявлены отдельные обучающиеся, имеющие низкие баллы (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оценка «2»  -6 учеников (11%), 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оценка «3» -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10 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r>
        <w:rPr>
          <w:rFonts w:ascii="Arial" w:eastAsia="Times New Roman" w:hAnsi="Arial" w:cs="Arial"/>
          <w:color w:val="000000"/>
          <w:sz w:val="21"/>
          <w:szCs w:val="21"/>
        </w:rPr>
        <w:t>ов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18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%) как следствие недостаточной подготовки по окружающему миру и низкой мотивации к обучению: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5.Рекомендации: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По итогам контрольной работы спланирована коррекционная работа по «западающим» темам и видам работы с классом и индивидуальные занятия с отдельными учащимися.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расширять, систематизировать и углубить исходные представления о природных и социальных объектах и явлениях как компонентах единого мира; овладеть основами практик</w:t>
      </w:r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о-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ориентированных знаний о природе, человеке и обществе.</w:t>
      </w: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Руководитель МО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Кубалова А.К.</w:t>
      </w: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554CE2" w:rsidRPr="009A13FE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Анализ контрольн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ых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работ по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родному (осетинскому) языку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начальной школе</w:t>
      </w:r>
    </w:p>
    <w:p w:rsidR="00554CE2" w:rsidRPr="00DC3FB5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79B1">
        <w:rPr>
          <w:rFonts w:ascii="Arial" w:eastAsia="Times New Roman" w:hAnsi="Arial" w:cs="Arial"/>
          <w:b/>
          <w:color w:val="000000"/>
          <w:sz w:val="21"/>
          <w:szCs w:val="21"/>
        </w:rPr>
        <w:t>за 1 полугодие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23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- 20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24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уч</w:t>
      </w:r>
      <w:proofErr w:type="spellEnd"/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 .</w:t>
      </w:r>
      <w:proofErr w:type="gramEnd"/>
      <w:r w:rsidRPr="007879B1">
        <w:rPr>
          <w:rFonts w:ascii="Arial" w:eastAsia="Times New Roman" w:hAnsi="Arial" w:cs="Arial"/>
          <w:b/>
          <w:color w:val="000000"/>
          <w:sz w:val="21"/>
          <w:szCs w:val="21"/>
        </w:rPr>
        <w:t>год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Цели</w:t>
      </w: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проведения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-отслеживание уровня учебных достижений по </w:t>
      </w:r>
      <w:r w:rsidRPr="009A13FE">
        <w:rPr>
          <w:rFonts w:ascii="Arial" w:eastAsia="Times New Roman" w:hAnsi="Arial" w:cs="Arial"/>
          <w:bCs/>
          <w:color w:val="000000"/>
          <w:sz w:val="21"/>
          <w:szCs w:val="21"/>
        </w:rPr>
        <w:t>родному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9A13FE">
        <w:rPr>
          <w:rFonts w:ascii="Arial" w:eastAsia="Times New Roman" w:hAnsi="Arial" w:cs="Arial"/>
          <w:bCs/>
          <w:color w:val="000000"/>
          <w:sz w:val="21"/>
          <w:szCs w:val="21"/>
        </w:rPr>
        <w:t>(осетинскому) языку</w:t>
      </w:r>
      <w:proofErr w:type="gramStart"/>
      <w:r w:rsidRPr="009A13FE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-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</w:rPr>
        <w:t>определение стабильности полученных обучающимися знаний, умений и навыков;-осуществление внутреннего мониторинга качества образования.</w:t>
      </w:r>
    </w:p>
    <w:p w:rsidR="00554CE2" w:rsidRPr="007879B1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1.Количественный анализ выполнения контрольной работы.</w:t>
      </w:r>
    </w:p>
    <w:tbl>
      <w:tblPr>
        <w:tblW w:w="4486" w:type="pct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7"/>
        <w:gridCol w:w="1136"/>
        <w:gridCol w:w="1272"/>
        <w:gridCol w:w="851"/>
        <w:gridCol w:w="853"/>
        <w:gridCol w:w="853"/>
        <w:gridCol w:w="1132"/>
        <w:gridCol w:w="1138"/>
        <w:gridCol w:w="1126"/>
      </w:tblGrid>
      <w:tr w:rsidR="00554CE2" w:rsidRPr="00DC3FB5" w:rsidTr="00723C71">
        <w:tc>
          <w:tcPr>
            <w:tcW w:w="64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150" w:line="240" w:lineRule="auto"/>
              <w:ind w:left="-1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59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Default="00554CE2" w:rsidP="00723C71">
            <w:pPr>
              <w:tabs>
                <w:tab w:val="left" w:pos="619"/>
              </w:tabs>
              <w:spacing w:after="150" w:line="240" w:lineRule="auto"/>
              <w:ind w:left="-90" w:right="-11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Всего</w:t>
            </w:r>
          </w:p>
          <w:p w:rsidR="00554CE2" w:rsidRPr="00DC3FB5" w:rsidRDefault="00554CE2" w:rsidP="00723C71">
            <w:pPr>
              <w:tabs>
                <w:tab w:val="left" w:pos="619"/>
              </w:tabs>
              <w:spacing w:after="150" w:line="240" w:lineRule="auto"/>
              <w:ind w:left="-90" w:right="-116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уч-ся</w:t>
            </w:r>
          </w:p>
        </w:tc>
        <w:tc>
          <w:tcPr>
            <w:tcW w:w="66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Писало</w:t>
            </w:r>
          </w:p>
        </w:tc>
        <w:tc>
          <w:tcPr>
            <w:tcW w:w="3098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Default="00554CE2" w:rsidP="00723C7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Контрольная работа</w:t>
            </w:r>
          </w:p>
          <w:p w:rsidR="00554CE2" w:rsidRPr="00DC3FB5" w:rsidRDefault="00554CE2" w:rsidP="00723C7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за 1 полугодие</w:t>
            </w:r>
          </w:p>
        </w:tc>
      </w:tr>
      <w:tr w:rsidR="00554CE2" w:rsidRPr="00DC3FB5" w:rsidTr="00723C71">
        <w:tc>
          <w:tcPr>
            <w:tcW w:w="64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оценки</w:t>
            </w:r>
          </w:p>
        </w:tc>
        <w:tc>
          <w:tcPr>
            <w:tcW w:w="59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9A13FE" w:rsidRDefault="00554CE2" w:rsidP="00723C71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9A1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кач</w:t>
            </w:r>
            <w:proofErr w:type="spellEnd"/>
            <w:r w:rsidRPr="009A1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-во.</w:t>
            </w:r>
          </w:p>
          <w:p w:rsidR="00554CE2" w:rsidRPr="009A13FE" w:rsidRDefault="00554CE2" w:rsidP="00723C71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9A1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9A13FE" w:rsidRDefault="00554CE2" w:rsidP="00723C71">
            <w:pPr>
              <w:spacing w:after="0" w:line="240" w:lineRule="auto"/>
              <w:ind w:left="-161" w:right="-10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9A1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успев.</w:t>
            </w:r>
          </w:p>
          <w:p w:rsidR="00554CE2" w:rsidRPr="009A13FE" w:rsidRDefault="00554CE2" w:rsidP="00723C71">
            <w:pPr>
              <w:spacing w:after="0" w:line="240" w:lineRule="auto"/>
              <w:ind w:left="-161" w:right="-106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9A13F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554CE2" w:rsidRPr="00DC3FB5" w:rsidTr="00723C71">
        <w:trPr>
          <w:trHeight w:val="202"/>
        </w:trPr>
        <w:tc>
          <w:tcPr>
            <w:tcW w:w="64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6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54CE2" w:rsidRPr="00DC3FB5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«5»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4CE2" w:rsidRPr="00DC3FB5" w:rsidRDefault="00554CE2" w:rsidP="0072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F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59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54CE2" w:rsidRPr="009A13FE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54CE2" w:rsidRPr="009A13FE" w:rsidRDefault="00554CE2" w:rsidP="00723C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«А»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92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100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75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«А» 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45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91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70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80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«А»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62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77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«Б»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DC3FB5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42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67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  <w:tr w:rsidR="00554CE2" w:rsidRPr="00DC3FB5" w:rsidTr="00723C71">
        <w:trPr>
          <w:trHeight w:val="60"/>
        </w:trPr>
        <w:tc>
          <w:tcPr>
            <w:tcW w:w="6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5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0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6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67</w:t>
            </w:r>
          </w:p>
        </w:tc>
        <w:tc>
          <w:tcPr>
            <w:tcW w:w="4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13</w:t>
            </w:r>
          </w:p>
        </w:tc>
        <w:tc>
          <w:tcPr>
            <w:tcW w:w="58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63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  <w:tc>
          <w:tcPr>
            <w:tcW w:w="5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4CE2" w:rsidRPr="009A13FE" w:rsidRDefault="00554CE2" w:rsidP="00723C71">
            <w:pPr>
              <w:spacing w:after="0" w:line="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82 </w:t>
            </w:r>
            <w:r w:rsidRPr="009A13FE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%</w:t>
            </w:r>
          </w:p>
        </w:tc>
      </w:tr>
    </w:tbl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ВЫВОДЫ: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Анализ результатов уровня учебных достижений обучающихся за 1 полугодие 20</w:t>
      </w:r>
      <w:r>
        <w:rPr>
          <w:rFonts w:ascii="Arial" w:eastAsia="Times New Roman" w:hAnsi="Arial" w:cs="Arial"/>
          <w:color w:val="000000"/>
          <w:sz w:val="21"/>
          <w:szCs w:val="21"/>
        </w:rPr>
        <w:t>23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-20</w:t>
      </w:r>
      <w:r>
        <w:rPr>
          <w:rFonts w:ascii="Arial" w:eastAsia="Times New Roman" w:hAnsi="Arial" w:cs="Arial"/>
          <w:color w:val="000000"/>
          <w:sz w:val="21"/>
          <w:szCs w:val="21"/>
        </w:rPr>
        <w:t>24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учебного года по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родному языку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свидетельствует</w:t>
      </w:r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:ч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справились с контрольной работой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-53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% учащихся.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По итогам </w:t>
      </w:r>
      <w:r>
        <w:rPr>
          <w:rFonts w:ascii="Arial" w:eastAsia="Times New Roman" w:hAnsi="Arial" w:cs="Arial"/>
          <w:color w:val="000000"/>
          <w:sz w:val="21"/>
          <w:szCs w:val="21"/>
        </w:rPr>
        <w:t>контрольных работ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выявлены отдельные обучающиеся, имеющие низкие баллы (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оценка «2»  -12 ученика (18%), 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оценка «3» -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13 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ученик</w:t>
      </w:r>
      <w:r>
        <w:rPr>
          <w:rFonts w:ascii="Arial" w:eastAsia="Times New Roman" w:hAnsi="Arial" w:cs="Arial"/>
          <w:color w:val="000000"/>
          <w:sz w:val="21"/>
          <w:szCs w:val="21"/>
        </w:rPr>
        <w:t>ов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>19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%) как следствие недостаточной подготовки по окружающему миру и низкой мотивации к обучению: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b/>
          <w:bCs/>
          <w:color w:val="000000"/>
          <w:sz w:val="21"/>
          <w:szCs w:val="21"/>
        </w:rPr>
        <w:t>5.Рекомендации:</w:t>
      </w:r>
    </w:p>
    <w:p w:rsidR="00554CE2" w:rsidRPr="00DC3FB5" w:rsidRDefault="00554CE2" w:rsidP="00554C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C3FB5">
        <w:rPr>
          <w:rFonts w:ascii="Arial" w:eastAsia="Times New Roman" w:hAnsi="Arial" w:cs="Arial"/>
          <w:color w:val="000000"/>
          <w:sz w:val="21"/>
          <w:szCs w:val="21"/>
        </w:rPr>
        <w:t>По итогам контрольной работы спланирована коррекционная работа по «западающим» темам и видам работы с классом и индивидуальные занятия с отдельными учащимися</w:t>
      </w:r>
      <w:proofErr w:type="gramStart"/>
      <w:r w:rsidRPr="00DC3FB5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DC3FB5">
        <w:rPr>
          <w:rFonts w:ascii="Arial" w:eastAsia="Times New Roman" w:hAnsi="Arial" w:cs="Arial"/>
          <w:color w:val="000000"/>
          <w:sz w:val="21"/>
          <w:szCs w:val="21"/>
        </w:rPr>
        <w:t>асширять, систематизировать и углубить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знания</w:t>
      </w:r>
      <w:r w:rsidRPr="00DC3FB5">
        <w:rPr>
          <w:rFonts w:ascii="Arial" w:eastAsia="Times New Roman" w:hAnsi="Arial" w:cs="Arial"/>
          <w:color w:val="000000"/>
          <w:sz w:val="21"/>
          <w:szCs w:val="21"/>
        </w:rPr>
        <w:t>; овладеть основами практико- ориентированных знаний.</w:t>
      </w: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54CE2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54CE2" w:rsidRPr="00EA08E0" w:rsidRDefault="00554CE2" w:rsidP="00554CE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Руководитель МО </w:t>
      </w:r>
      <w:r>
        <w:rPr>
          <w:rFonts w:ascii="Arial" w:eastAsia="Times New Roman" w:hAnsi="Arial" w:cs="Arial"/>
          <w:color w:val="000000"/>
          <w:sz w:val="21"/>
          <w:szCs w:val="21"/>
          <w:u w:val="single"/>
        </w:rPr>
        <w:t>Кубалова А.К.</w:t>
      </w:r>
    </w:p>
    <w:p w:rsidR="00554CE2" w:rsidRPr="000D4164" w:rsidRDefault="00554CE2" w:rsidP="000D41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</w:p>
    <w:sectPr w:rsidR="00554CE2" w:rsidRPr="000D4164" w:rsidSect="00995290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85F"/>
    <w:multiLevelType w:val="multilevel"/>
    <w:tmpl w:val="555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A52C8"/>
    <w:multiLevelType w:val="multilevel"/>
    <w:tmpl w:val="F47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33432"/>
    <w:multiLevelType w:val="multilevel"/>
    <w:tmpl w:val="555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3B"/>
    <w:rsid w:val="000535FD"/>
    <w:rsid w:val="000856CB"/>
    <w:rsid w:val="000D4164"/>
    <w:rsid w:val="000D698A"/>
    <w:rsid w:val="00125D44"/>
    <w:rsid w:val="001269EF"/>
    <w:rsid w:val="00156B42"/>
    <w:rsid w:val="001C6842"/>
    <w:rsid w:val="00241090"/>
    <w:rsid w:val="00321175"/>
    <w:rsid w:val="00345206"/>
    <w:rsid w:val="00444C4D"/>
    <w:rsid w:val="0048426C"/>
    <w:rsid w:val="004F0A34"/>
    <w:rsid w:val="00554CE2"/>
    <w:rsid w:val="00570A19"/>
    <w:rsid w:val="005976E1"/>
    <w:rsid w:val="006347CE"/>
    <w:rsid w:val="0063573B"/>
    <w:rsid w:val="006C6175"/>
    <w:rsid w:val="00724ABA"/>
    <w:rsid w:val="00765C66"/>
    <w:rsid w:val="00781B24"/>
    <w:rsid w:val="00790F62"/>
    <w:rsid w:val="007C315F"/>
    <w:rsid w:val="0082191D"/>
    <w:rsid w:val="008C42D5"/>
    <w:rsid w:val="008E2B1E"/>
    <w:rsid w:val="0092762D"/>
    <w:rsid w:val="00995D9D"/>
    <w:rsid w:val="009B6D8F"/>
    <w:rsid w:val="009D42FF"/>
    <w:rsid w:val="009E1E2D"/>
    <w:rsid w:val="00A5448A"/>
    <w:rsid w:val="00B2662A"/>
    <w:rsid w:val="00BA0508"/>
    <w:rsid w:val="00C75FE6"/>
    <w:rsid w:val="00D4649F"/>
    <w:rsid w:val="00D75D39"/>
    <w:rsid w:val="00D942F8"/>
    <w:rsid w:val="00DC799F"/>
    <w:rsid w:val="00E02932"/>
    <w:rsid w:val="00E6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B"/>
    <w:pPr>
      <w:ind w:left="720"/>
      <w:contextualSpacing/>
    </w:pPr>
  </w:style>
  <w:style w:type="paragraph" w:styleId="a4">
    <w:name w:val="No Spacing"/>
    <w:uiPriority w:val="1"/>
    <w:qFormat/>
    <w:rsid w:val="001C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B"/>
    <w:pPr>
      <w:ind w:left="720"/>
      <w:contextualSpacing/>
    </w:pPr>
  </w:style>
  <w:style w:type="paragraph" w:styleId="a4">
    <w:name w:val="No Spacing"/>
    <w:uiPriority w:val="1"/>
    <w:qFormat/>
    <w:rsid w:val="001C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2023-12-24T10:28:00Z</cp:lastPrinted>
  <dcterms:created xsi:type="dcterms:W3CDTF">2023-12-25T08:51:00Z</dcterms:created>
  <dcterms:modified xsi:type="dcterms:W3CDTF">2023-12-25T08:51:00Z</dcterms:modified>
</cp:coreProperties>
</file>